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7C75" w14:textId="77777777" w:rsidR="00E90D19" w:rsidRDefault="00000000">
      <w:pPr>
        <w:pStyle w:val="Heading1"/>
      </w:pPr>
      <w:r>
        <w:pict w14:anchorId="3D5006DE">
          <v:shape id="_x0000_s2050" style="position:absolute;left:0;text-align:left;margin-left:203.5pt;margin-top:48.95pt;width:8.75pt;height:731.6pt;z-index:15729152;mso-position-horizontal-relative:page;mso-position-vertical-relative:page" coordorigin="4070,979" coordsize="175,14632" o:spt="100" adj="0,,0" path="m4099,10259r-29,l4070,15611r29,l4099,10259xm4099,979r-29,l4070,5948r,4311l4099,10259r,-4311l4099,979xm4187,10259r-59,l4128,15611r59,l4187,10259xm4187,979r-59,l4128,5948r,4311l4187,10259r,-4311l4187,979xm4245,10259r-29,l4216,15611r29,l4245,10259xm4245,979r-29,l4216,5948r,4311l4245,10259r,-4311l4245,979xe" fillcolor="black" stroked="f">
            <v:stroke joinstyle="round"/>
            <v:formulas/>
            <v:path arrowok="t" o:connecttype="segments"/>
            <w10:wrap anchorx="page" anchory="page"/>
          </v:shape>
        </w:pict>
      </w:r>
      <w:r w:rsidR="00515953">
        <w:t>Written Assessment Guide</w:t>
      </w:r>
    </w:p>
    <w:p w14:paraId="498E6AF9" w14:textId="77777777" w:rsidR="00E90D19" w:rsidRDefault="00515953">
      <w:pPr>
        <w:spacing w:before="435"/>
        <w:ind w:left="5300" w:right="2422"/>
        <w:jc w:val="center"/>
        <w:rPr>
          <w:rFonts w:ascii="Times New Roman"/>
          <w:b/>
          <w:sz w:val="48"/>
        </w:rPr>
      </w:pPr>
      <w:r>
        <w:rPr>
          <w:rFonts w:ascii="Times New Roman"/>
          <w:b/>
          <w:sz w:val="48"/>
        </w:rPr>
        <w:t>for</w:t>
      </w:r>
    </w:p>
    <w:p w14:paraId="77AA9D75" w14:textId="77777777" w:rsidR="00721D7C" w:rsidRDefault="00515953" w:rsidP="00721D7C">
      <w:pPr>
        <w:spacing w:before="331"/>
        <w:ind w:left="3837"/>
        <w:jc w:val="center"/>
        <w:rPr>
          <w:rFonts w:ascii="Times New Roman" w:eastAsia="Times New Roman" w:hAnsi="Times New Roman" w:cs="Times New Roman"/>
          <w:b/>
          <w:bCs/>
          <w:sz w:val="48"/>
          <w:szCs w:val="48"/>
        </w:rPr>
      </w:pPr>
      <w:r w:rsidRPr="00721D7C">
        <w:rPr>
          <w:rFonts w:ascii="Times New Roman" w:eastAsia="Times New Roman" w:hAnsi="Times New Roman" w:cs="Times New Roman"/>
          <w:b/>
          <w:bCs/>
          <w:sz w:val="48"/>
          <w:szCs w:val="48"/>
        </w:rPr>
        <w:t>“Mix Sound”</w:t>
      </w:r>
    </w:p>
    <w:p w14:paraId="67678AE3" w14:textId="615D7004" w:rsidR="00E90D19" w:rsidRPr="00721D7C" w:rsidRDefault="00721D7C" w:rsidP="00721D7C">
      <w:pPr>
        <w:spacing w:before="331"/>
        <w:ind w:left="3837"/>
        <w:jc w:val="center"/>
        <w:rPr>
          <w:rFonts w:ascii="Times New Roman" w:eastAsia="Times New Roman" w:hAnsi="Times New Roman" w:cs="Times New Roman"/>
          <w:b/>
          <w:bCs/>
          <w:sz w:val="48"/>
          <w:szCs w:val="48"/>
        </w:rPr>
      </w:pPr>
      <w:r>
        <w:rPr>
          <w:rFonts w:ascii="Times New Roman" w:eastAsia="Times New Roman" w:hAnsi="Times New Roman" w:cs="Times New Roman"/>
          <w:b/>
          <w:bCs/>
          <w:sz w:val="48"/>
          <w:szCs w:val="48"/>
        </w:rPr>
        <w:t>Level-</w:t>
      </w:r>
      <w:r w:rsidR="00424590">
        <w:rPr>
          <w:rFonts w:ascii="Times New Roman" w:eastAsia="Times New Roman" w:hAnsi="Times New Roman" w:cs="Times New Roman"/>
          <w:b/>
          <w:bCs/>
          <w:sz w:val="48"/>
          <w:szCs w:val="48"/>
        </w:rPr>
        <w:t xml:space="preserve">1 &amp; </w:t>
      </w:r>
      <w:r>
        <w:rPr>
          <w:rFonts w:ascii="Times New Roman" w:eastAsia="Times New Roman" w:hAnsi="Times New Roman" w:cs="Times New Roman"/>
          <w:b/>
          <w:bCs/>
          <w:sz w:val="48"/>
          <w:szCs w:val="48"/>
        </w:rPr>
        <w:t>2</w:t>
      </w:r>
    </w:p>
    <w:p w14:paraId="0A480A33" w14:textId="77777777" w:rsidR="00E90D19" w:rsidRDefault="00E90D19">
      <w:pPr>
        <w:pStyle w:val="BodyText"/>
        <w:rPr>
          <w:rFonts w:ascii="Times New Roman"/>
          <w:b/>
          <w:i/>
          <w:sz w:val="52"/>
        </w:rPr>
      </w:pPr>
    </w:p>
    <w:p w14:paraId="08BBF0F1" w14:textId="77777777" w:rsidR="00E90D19" w:rsidRDefault="00E90D19">
      <w:pPr>
        <w:pStyle w:val="BodyText"/>
        <w:rPr>
          <w:rFonts w:ascii="Times New Roman"/>
          <w:b/>
          <w:i/>
          <w:sz w:val="52"/>
        </w:rPr>
      </w:pPr>
    </w:p>
    <w:p w14:paraId="2D16F9AF" w14:textId="77777777" w:rsidR="00E90D19" w:rsidRDefault="00E90D19">
      <w:pPr>
        <w:pStyle w:val="BodyText"/>
        <w:rPr>
          <w:rFonts w:ascii="Times New Roman"/>
          <w:b/>
          <w:i/>
          <w:sz w:val="52"/>
        </w:rPr>
      </w:pPr>
    </w:p>
    <w:p w14:paraId="657587E3" w14:textId="77777777" w:rsidR="00E90D19" w:rsidRDefault="00E90D19">
      <w:pPr>
        <w:pStyle w:val="BodyText"/>
        <w:rPr>
          <w:rFonts w:ascii="Times New Roman"/>
          <w:b/>
          <w:i/>
          <w:sz w:val="52"/>
        </w:rPr>
      </w:pPr>
    </w:p>
    <w:p w14:paraId="68EAFD15" w14:textId="77777777" w:rsidR="00E90D19" w:rsidRDefault="00E90D19">
      <w:pPr>
        <w:pStyle w:val="BodyText"/>
        <w:rPr>
          <w:rFonts w:ascii="Times New Roman"/>
          <w:b/>
          <w:i/>
          <w:sz w:val="52"/>
        </w:rPr>
      </w:pPr>
    </w:p>
    <w:p w14:paraId="19FC04DE" w14:textId="77777777" w:rsidR="00E90D19" w:rsidRDefault="00E90D19">
      <w:pPr>
        <w:pStyle w:val="BodyText"/>
        <w:rPr>
          <w:rFonts w:ascii="Times New Roman"/>
          <w:b/>
          <w:i/>
          <w:sz w:val="52"/>
        </w:rPr>
      </w:pPr>
    </w:p>
    <w:p w14:paraId="74538440" w14:textId="77777777" w:rsidR="00E90D19" w:rsidRDefault="00E90D19">
      <w:pPr>
        <w:pStyle w:val="BodyText"/>
        <w:rPr>
          <w:rFonts w:ascii="Times New Roman"/>
          <w:b/>
          <w:i/>
          <w:sz w:val="52"/>
        </w:rPr>
      </w:pPr>
    </w:p>
    <w:p w14:paraId="43056FA7" w14:textId="77777777" w:rsidR="00E90D19" w:rsidRDefault="00E90D19">
      <w:pPr>
        <w:pStyle w:val="BodyText"/>
        <w:rPr>
          <w:rFonts w:ascii="Times New Roman"/>
          <w:b/>
          <w:i/>
          <w:sz w:val="52"/>
        </w:rPr>
      </w:pPr>
    </w:p>
    <w:p w14:paraId="429942CB" w14:textId="77777777" w:rsidR="00E90D19" w:rsidRDefault="00515953">
      <w:pPr>
        <w:spacing w:before="401"/>
        <w:ind w:left="5303" w:right="2422"/>
        <w:jc w:val="center"/>
        <w:rPr>
          <w:rFonts w:ascii="Times New Roman"/>
          <w:b/>
          <w:i/>
          <w:sz w:val="28"/>
        </w:rPr>
      </w:pPr>
      <w:r>
        <w:rPr>
          <w:rFonts w:ascii="Times New Roman"/>
          <w:b/>
          <w:i/>
          <w:sz w:val="28"/>
        </w:rPr>
        <w:t>Date:12-11-2019</w:t>
      </w:r>
    </w:p>
    <w:p w14:paraId="0CA43985" w14:textId="77777777" w:rsidR="00E90D19" w:rsidRDefault="00E90D19">
      <w:pPr>
        <w:pStyle w:val="BodyText"/>
        <w:rPr>
          <w:rFonts w:ascii="Times New Roman"/>
          <w:b/>
          <w:i/>
        </w:rPr>
      </w:pPr>
    </w:p>
    <w:p w14:paraId="133F59A4" w14:textId="77777777" w:rsidR="00E90D19" w:rsidRDefault="00515953">
      <w:pPr>
        <w:pStyle w:val="BodyText"/>
        <w:spacing w:before="8"/>
        <w:rPr>
          <w:rFonts w:ascii="Times New Roman"/>
          <w:b/>
          <w:i/>
          <w:sz w:val="15"/>
        </w:rPr>
      </w:pPr>
      <w:r>
        <w:rPr>
          <w:noProof/>
        </w:rPr>
        <w:drawing>
          <wp:anchor distT="0" distB="0" distL="0" distR="0" simplePos="0" relativeHeight="251658240" behindDoc="0" locked="0" layoutInCell="1" allowOverlap="1" wp14:anchorId="42243602" wp14:editId="0238CFE2">
            <wp:simplePos x="0" y="0"/>
            <wp:positionH relativeFrom="page">
              <wp:posOffset>3961622</wp:posOffset>
            </wp:positionH>
            <wp:positionV relativeFrom="paragraph">
              <wp:posOffset>139872</wp:posOffset>
            </wp:positionV>
            <wp:extent cx="1898522" cy="23008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898522" cy="2300859"/>
                    </a:xfrm>
                    <a:prstGeom prst="rect">
                      <a:avLst/>
                    </a:prstGeom>
                  </pic:spPr>
                </pic:pic>
              </a:graphicData>
            </a:graphic>
          </wp:anchor>
        </w:drawing>
      </w:r>
    </w:p>
    <w:p w14:paraId="005EB682" w14:textId="77777777" w:rsidR="00E90D19" w:rsidRDefault="00515953">
      <w:pPr>
        <w:spacing w:before="190" w:line="446" w:lineRule="auto"/>
        <w:ind w:left="4591" w:right="1285" w:hanging="737"/>
        <w:rPr>
          <w:b/>
          <w:sz w:val="30"/>
        </w:rPr>
      </w:pPr>
      <w:r>
        <w:rPr>
          <w:b/>
          <w:sz w:val="30"/>
        </w:rPr>
        <w:t>National Vocational &amp; Technical Training Commission</w:t>
      </w:r>
    </w:p>
    <w:p w14:paraId="4C8C491B" w14:textId="77777777" w:rsidR="00E90D19" w:rsidRDefault="00E90D19">
      <w:pPr>
        <w:spacing w:line="446" w:lineRule="auto"/>
        <w:rPr>
          <w:sz w:val="30"/>
        </w:rPr>
        <w:sectPr w:rsidR="00E90D19">
          <w:type w:val="continuous"/>
          <w:pgSz w:w="11910" w:h="16840"/>
          <w:pgMar w:top="900" w:right="860" w:bottom="280" w:left="134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1447"/>
        <w:gridCol w:w="1450"/>
        <w:gridCol w:w="1449"/>
      </w:tblGrid>
      <w:tr w:rsidR="00E90D19" w14:paraId="7FFAC323" w14:textId="77777777">
        <w:trPr>
          <w:trHeight w:val="1216"/>
        </w:trPr>
        <w:tc>
          <w:tcPr>
            <w:tcW w:w="4674" w:type="dxa"/>
          </w:tcPr>
          <w:p w14:paraId="0EFE4735" w14:textId="77777777" w:rsidR="00B66F7C" w:rsidRDefault="00515953">
            <w:pPr>
              <w:pStyle w:val="TableParagraph"/>
              <w:spacing w:before="69"/>
              <w:ind w:left="107" w:right="1318"/>
              <w:rPr>
                <w:b/>
                <w:sz w:val="18"/>
              </w:rPr>
            </w:pPr>
            <w:r>
              <w:rPr>
                <w:b/>
                <w:sz w:val="20"/>
              </w:rPr>
              <w:lastRenderedPageBreak/>
              <w:t>Title of Qualification</w:t>
            </w:r>
            <w:r>
              <w:rPr>
                <w:b/>
                <w:sz w:val="18"/>
              </w:rPr>
              <w:t xml:space="preserve">: </w:t>
            </w:r>
          </w:p>
          <w:p w14:paraId="3CDD6D46" w14:textId="06D75C58" w:rsidR="00E90D19" w:rsidRPr="00B66F7C" w:rsidRDefault="00B66F7C">
            <w:pPr>
              <w:pStyle w:val="TableParagraph"/>
              <w:spacing w:before="69"/>
              <w:ind w:left="107" w:right="1318"/>
              <w:rPr>
                <w:bCs/>
              </w:rPr>
            </w:pPr>
            <w:r w:rsidRPr="00B66F7C">
              <w:rPr>
                <w:bCs/>
                <w:sz w:val="20"/>
              </w:rPr>
              <w:t xml:space="preserve">Professional </w:t>
            </w:r>
            <w:r w:rsidR="00515953" w:rsidRPr="00B66F7C">
              <w:rPr>
                <w:bCs/>
                <w:sz w:val="20"/>
              </w:rPr>
              <w:t>Video Editor</w:t>
            </w:r>
          </w:p>
        </w:tc>
        <w:tc>
          <w:tcPr>
            <w:tcW w:w="1447" w:type="dxa"/>
          </w:tcPr>
          <w:p w14:paraId="15B5DDD7" w14:textId="77777777" w:rsidR="00E90D19" w:rsidRDefault="00515953">
            <w:pPr>
              <w:pStyle w:val="TableParagraph"/>
              <w:spacing w:before="69"/>
              <w:ind w:left="107"/>
              <w:rPr>
                <w:sz w:val="20"/>
              </w:rPr>
            </w:pPr>
            <w:r>
              <w:rPr>
                <w:sz w:val="20"/>
              </w:rPr>
              <w:t>CS Code:</w:t>
            </w:r>
          </w:p>
        </w:tc>
        <w:tc>
          <w:tcPr>
            <w:tcW w:w="1450" w:type="dxa"/>
          </w:tcPr>
          <w:p w14:paraId="7D0C388D" w14:textId="1BD1985A" w:rsidR="00E90D19" w:rsidRDefault="00515953">
            <w:pPr>
              <w:pStyle w:val="TableParagraph"/>
              <w:spacing w:before="69" w:line="285" w:lineRule="auto"/>
              <w:ind w:left="107" w:right="734"/>
              <w:rPr>
                <w:sz w:val="20"/>
              </w:rPr>
            </w:pPr>
            <w:r>
              <w:rPr>
                <w:w w:val="95"/>
                <w:sz w:val="20"/>
              </w:rPr>
              <w:t xml:space="preserve">Level: </w:t>
            </w:r>
            <w:r w:rsidR="00424590">
              <w:rPr>
                <w:w w:val="95"/>
                <w:sz w:val="20"/>
              </w:rPr>
              <w:t xml:space="preserve">1 &amp; </w:t>
            </w:r>
            <w:r w:rsidR="00721D7C">
              <w:rPr>
                <w:sz w:val="20"/>
              </w:rPr>
              <w:t>2</w:t>
            </w:r>
          </w:p>
        </w:tc>
        <w:tc>
          <w:tcPr>
            <w:tcW w:w="1449" w:type="dxa"/>
          </w:tcPr>
          <w:p w14:paraId="58E262F2" w14:textId="77777777" w:rsidR="00E90D19" w:rsidRDefault="00515953">
            <w:pPr>
              <w:pStyle w:val="TableParagraph"/>
              <w:spacing w:before="69" w:line="285" w:lineRule="auto"/>
              <w:ind w:right="545"/>
              <w:rPr>
                <w:sz w:val="20"/>
              </w:rPr>
            </w:pPr>
            <w:r>
              <w:rPr>
                <w:w w:val="95"/>
                <w:sz w:val="20"/>
              </w:rPr>
              <w:t xml:space="preserve">Version: </w:t>
            </w:r>
            <w:r>
              <w:rPr>
                <w:sz w:val="20"/>
              </w:rPr>
              <w:t>1</w:t>
            </w:r>
          </w:p>
        </w:tc>
      </w:tr>
      <w:tr w:rsidR="00E90D19" w14:paraId="389FAE22" w14:textId="77777777">
        <w:trPr>
          <w:trHeight w:val="1213"/>
        </w:trPr>
        <w:tc>
          <w:tcPr>
            <w:tcW w:w="4674" w:type="dxa"/>
          </w:tcPr>
          <w:p w14:paraId="521D2520" w14:textId="77777777" w:rsidR="00E90D19" w:rsidRDefault="00515953">
            <w:pPr>
              <w:pStyle w:val="TableParagraph"/>
              <w:spacing w:before="66"/>
              <w:ind w:left="107"/>
              <w:rPr>
                <w:b/>
                <w:sz w:val="18"/>
              </w:rPr>
            </w:pPr>
            <w:r>
              <w:rPr>
                <w:b/>
                <w:sz w:val="20"/>
              </w:rPr>
              <w:t>Competency Standard Title</w:t>
            </w:r>
            <w:r>
              <w:rPr>
                <w:b/>
                <w:sz w:val="18"/>
              </w:rPr>
              <w:t>:</w:t>
            </w:r>
          </w:p>
          <w:p w14:paraId="43262FF1" w14:textId="77777777" w:rsidR="00E90D19" w:rsidRDefault="00515953">
            <w:pPr>
              <w:pStyle w:val="TableParagraph"/>
              <w:spacing w:before="46"/>
              <w:ind w:left="107"/>
              <w:rPr>
                <w:sz w:val="20"/>
              </w:rPr>
            </w:pPr>
            <w:r>
              <w:rPr>
                <w:sz w:val="20"/>
              </w:rPr>
              <w:t>Mix Sound</w:t>
            </w:r>
          </w:p>
        </w:tc>
        <w:tc>
          <w:tcPr>
            <w:tcW w:w="4346" w:type="dxa"/>
            <w:gridSpan w:val="3"/>
          </w:tcPr>
          <w:p w14:paraId="2B09F8EF" w14:textId="77777777" w:rsidR="00E90D19" w:rsidRDefault="00515953">
            <w:pPr>
              <w:pStyle w:val="TableParagraph"/>
              <w:spacing w:before="66"/>
              <w:ind w:left="107"/>
              <w:rPr>
                <w:b/>
                <w:sz w:val="20"/>
              </w:rPr>
            </w:pPr>
            <w:r>
              <w:rPr>
                <w:b/>
                <w:sz w:val="20"/>
              </w:rPr>
              <w:t>Assessment Date (DD/MM/YY):</w:t>
            </w:r>
          </w:p>
        </w:tc>
      </w:tr>
    </w:tbl>
    <w:p w14:paraId="60E828DD" w14:textId="77777777" w:rsidR="00E90D19" w:rsidRDefault="00E90D19">
      <w:pPr>
        <w:pStyle w:val="BodyText"/>
        <w:spacing w:before="2" w:after="1"/>
        <w:rPr>
          <w:b/>
          <w:sz w:val="25"/>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7749"/>
      </w:tblGrid>
      <w:tr w:rsidR="00E90D19" w14:paraId="242E1E62" w14:textId="77777777">
        <w:trPr>
          <w:trHeight w:val="894"/>
        </w:trPr>
        <w:tc>
          <w:tcPr>
            <w:tcW w:w="1272" w:type="dxa"/>
          </w:tcPr>
          <w:p w14:paraId="4574904F" w14:textId="77777777" w:rsidR="00E90D19" w:rsidRDefault="00515953">
            <w:pPr>
              <w:pStyle w:val="TableParagraph"/>
              <w:spacing w:before="69"/>
              <w:ind w:left="107" w:right="85"/>
              <w:rPr>
                <w:sz w:val="20"/>
              </w:rPr>
            </w:pPr>
            <w:r>
              <w:rPr>
                <w:sz w:val="20"/>
              </w:rPr>
              <w:t xml:space="preserve">Guidance for </w:t>
            </w:r>
            <w:r>
              <w:rPr>
                <w:w w:val="95"/>
                <w:sz w:val="20"/>
              </w:rPr>
              <w:t>Candidate</w:t>
            </w:r>
          </w:p>
        </w:tc>
        <w:tc>
          <w:tcPr>
            <w:tcW w:w="7749" w:type="dxa"/>
          </w:tcPr>
          <w:p w14:paraId="23D1015D" w14:textId="77777777" w:rsidR="00E90D19" w:rsidRDefault="00515953">
            <w:pPr>
              <w:pStyle w:val="TableParagraph"/>
              <w:spacing w:before="66"/>
              <w:ind w:left="107"/>
              <w:rPr>
                <w:b/>
                <w:sz w:val="20"/>
              </w:rPr>
            </w:pPr>
            <w:r>
              <w:rPr>
                <w:b/>
                <w:sz w:val="20"/>
              </w:rPr>
              <w:t>To complete your assessment for this Competency Standard, you need to answer the questions on the following pages successfully.</w:t>
            </w:r>
          </w:p>
        </w:tc>
      </w:tr>
    </w:tbl>
    <w:p w14:paraId="18506807" w14:textId="77777777" w:rsidR="00E90D19" w:rsidRDefault="00E90D19">
      <w:pPr>
        <w:pStyle w:val="BodyText"/>
        <w:rPr>
          <w:b/>
        </w:rPr>
      </w:pPr>
    </w:p>
    <w:p w14:paraId="5FB38086" w14:textId="77777777" w:rsidR="00E90D19" w:rsidRDefault="00E90D19">
      <w:pPr>
        <w:pStyle w:val="BodyText"/>
        <w:spacing w:before="7"/>
        <w:rPr>
          <w:b/>
          <w:sz w:val="18"/>
        </w:rPr>
      </w:pPr>
    </w:p>
    <w:p w14:paraId="0456866D" w14:textId="77777777" w:rsidR="00E90D19" w:rsidRDefault="00515953">
      <w:pPr>
        <w:pStyle w:val="BodyText"/>
        <w:spacing w:line="261" w:lineRule="auto"/>
        <w:ind w:left="100" w:right="446"/>
      </w:pPr>
      <w:r>
        <w:rPr>
          <w:b/>
        </w:rPr>
        <w:t xml:space="preserve">Assessors Guide </w:t>
      </w:r>
      <w:r>
        <w:t>(to be completed by the Assessor and signed both by the assessor and the candidate after the assessment)</w:t>
      </w:r>
    </w:p>
    <w:p w14:paraId="066FACBD" w14:textId="77777777" w:rsidR="00E90D19" w:rsidRDefault="00E90D19">
      <w:pPr>
        <w:pStyle w:val="BodyText"/>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3"/>
      </w:tblGrid>
      <w:tr w:rsidR="00E90D19" w14:paraId="78A5D793" w14:textId="77777777">
        <w:trPr>
          <w:trHeight w:val="1189"/>
        </w:trPr>
        <w:tc>
          <w:tcPr>
            <w:tcW w:w="1699" w:type="dxa"/>
          </w:tcPr>
          <w:p w14:paraId="0542776D" w14:textId="77777777" w:rsidR="00E90D19" w:rsidRDefault="00E90D19">
            <w:pPr>
              <w:pStyle w:val="TableParagraph"/>
              <w:spacing w:before="5"/>
              <w:ind w:left="0"/>
              <w:rPr>
                <w:sz w:val="31"/>
              </w:rPr>
            </w:pPr>
          </w:p>
          <w:p w14:paraId="61EC3CE1" w14:textId="77777777" w:rsidR="00E90D19" w:rsidRDefault="00515953">
            <w:pPr>
              <w:pStyle w:val="TableParagraph"/>
              <w:ind w:left="107" w:right="472"/>
              <w:rPr>
                <w:sz w:val="20"/>
              </w:rPr>
            </w:pPr>
            <w:r>
              <w:rPr>
                <w:w w:val="95"/>
                <w:sz w:val="20"/>
              </w:rPr>
              <w:t xml:space="preserve">Candidate </w:t>
            </w:r>
            <w:r>
              <w:rPr>
                <w:sz w:val="20"/>
              </w:rPr>
              <w:t>Details</w:t>
            </w:r>
          </w:p>
        </w:tc>
        <w:tc>
          <w:tcPr>
            <w:tcW w:w="7773" w:type="dxa"/>
          </w:tcPr>
          <w:p w14:paraId="3EE86AFD" w14:textId="77777777" w:rsidR="00E90D19" w:rsidRDefault="00E90D19">
            <w:pPr>
              <w:pStyle w:val="TableParagraph"/>
              <w:spacing w:before="7"/>
              <w:ind w:left="0"/>
              <w:rPr>
                <w:sz w:val="21"/>
              </w:rPr>
            </w:pPr>
          </w:p>
          <w:p w14:paraId="755D5149" w14:textId="77777777" w:rsidR="00E90D19" w:rsidRDefault="00515953">
            <w:pPr>
              <w:pStyle w:val="TableParagraph"/>
              <w:tabs>
                <w:tab w:val="left" w:leader="dot" w:pos="4138"/>
              </w:tabs>
              <w:ind w:left="107"/>
              <w:rPr>
                <w:sz w:val="20"/>
              </w:rPr>
            </w:pPr>
            <w:r>
              <w:rPr>
                <w:sz w:val="20"/>
              </w:rPr>
              <w:t>Name:</w:t>
            </w:r>
            <w:r>
              <w:rPr>
                <w:sz w:val="20"/>
              </w:rPr>
              <w:tab/>
              <w:t>Registration/Roll Number:</w:t>
            </w:r>
          </w:p>
          <w:p w14:paraId="18045482" w14:textId="77777777" w:rsidR="00E90D19" w:rsidRDefault="00E90D19">
            <w:pPr>
              <w:pStyle w:val="TableParagraph"/>
              <w:spacing w:before="5"/>
              <w:ind w:left="0"/>
              <w:rPr>
                <w:sz w:val="19"/>
              </w:rPr>
            </w:pPr>
          </w:p>
          <w:p w14:paraId="792AC3C8" w14:textId="77777777" w:rsidR="00E90D19" w:rsidRDefault="00515953">
            <w:pPr>
              <w:pStyle w:val="TableParagraph"/>
              <w:ind w:left="107"/>
              <w:rPr>
                <w:sz w:val="20"/>
              </w:rPr>
            </w:pPr>
            <w:r>
              <w:rPr>
                <w:sz w:val="20"/>
              </w:rPr>
              <w:t>Candidate Signature: ..................................... .............................................................</w:t>
            </w:r>
          </w:p>
        </w:tc>
      </w:tr>
      <w:tr w:rsidR="00E90D19" w14:paraId="1150AE75" w14:textId="77777777">
        <w:trPr>
          <w:trHeight w:val="1970"/>
        </w:trPr>
        <w:tc>
          <w:tcPr>
            <w:tcW w:w="1699" w:type="dxa"/>
          </w:tcPr>
          <w:p w14:paraId="0D4C0F6D" w14:textId="77777777" w:rsidR="00E90D19" w:rsidRDefault="00E90D19">
            <w:pPr>
              <w:pStyle w:val="TableParagraph"/>
              <w:ind w:left="0"/>
            </w:pPr>
          </w:p>
          <w:p w14:paraId="39F8872A" w14:textId="77777777" w:rsidR="00E90D19" w:rsidRDefault="00E90D19">
            <w:pPr>
              <w:pStyle w:val="TableParagraph"/>
              <w:ind w:left="0"/>
            </w:pPr>
          </w:p>
          <w:p w14:paraId="0E662370" w14:textId="77777777" w:rsidR="00E90D19" w:rsidRDefault="00515953">
            <w:pPr>
              <w:pStyle w:val="TableParagraph"/>
              <w:spacing w:before="132"/>
              <w:ind w:left="107" w:right="472"/>
              <w:rPr>
                <w:sz w:val="20"/>
              </w:rPr>
            </w:pPr>
            <w:r>
              <w:rPr>
                <w:sz w:val="20"/>
              </w:rPr>
              <w:t>Written Assessment Outcome</w:t>
            </w:r>
          </w:p>
        </w:tc>
        <w:tc>
          <w:tcPr>
            <w:tcW w:w="7773" w:type="dxa"/>
          </w:tcPr>
          <w:p w14:paraId="7F6A369B" w14:textId="77777777" w:rsidR="00E90D19" w:rsidRDefault="00E90D19">
            <w:pPr>
              <w:pStyle w:val="TableParagraph"/>
              <w:spacing w:before="10"/>
              <w:ind w:left="0"/>
              <w:rPr>
                <w:sz w:val="24"/>
              </w:rPr>
            </w:pPr>
          </w:p>
          <w:p w14:paraId="28BDDDFB" w14:textId="77777777" w:rsidR="00E90D19" w:rsidRDefault="00515953">
            <w:pPr>
              <w:pStyle w:val="TableParagraph"/>
              <w:tabs>
                <w:tab w:val="left" w:pos="4080"/>
              </w:tabs>
              <w:ind w:left="107"/>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16F9C1D3" w14:textId="77777777" w:rsidR="00E90D19" w:rsidRDefault="00515953">
            <w:pPr>
              <w:pStyle w:val="TableParagraph"/>
              <w:tabs>
                <w:tab w:val="left" w:leader="dot" w:pos="4127"/>
              </w:tabs>
              <w:spacing w:before="181"/>
              <w:ind w:left="107"/>
              <w:rPr>
                <w:sz w:val="20"/>
              </w:rPr>
            </w:pPr>
            <w:r>
              <w:rPr>
                <w:sz w:val="20"/>
              </w:rPr>
              <w:t>Name of</w:t>
            </w:r>
            <w:r>
              <w:rPr>
                <w:spacing w:val="-5"/>
                <w:sz w:val="20"/>
              </w:rPr>
              <w:t xml:space="preserve"> </w:t>
            </w:r>
            <w:r>
              <w:rPr>
                <w:sz w:val="20"/>
              </w:rPr>
              <w:t>the</w:t>
            </w:r>
            <w:r>
              <w:rPr>
                <w:spacing w:val="-3"/>
                <w:sz w:val="20"/>
              </w:rPr>
              <w:t xml:space="preserve"> </w:t>
            </w:r>
            <w:r>
              <w:rPr>
                <w:sz w:val="20"/>
              </w:rPr>
              <w:t>Assessor:</w:t>
            </w:r>
            <w:r>
              <w:rPr>
                <w:sz w:val="20"/>
              </w:rPr>
              <w:tab/>
              <w:t>Assessor’s code:</w:t>
            </w:r>
          </w:p>
          <w:p w14:paraId="068D74C0" w14:textId="77777777" w:rsidR="00E90D19" w:rsidRDefault="00E90D19">
            <w:pPr>
              <w:pStyle w:val="TableParagraph"/>
              <w:spacing w:before="3"/>
              <w:ind w:left="0"/>
              <w:rPr>
                <w:sz w:val="19"/>
              </w:rPr>
            </w:pPr>
          </w:p>
          <w:p w14:paraId="7BC4ACF5" w14:textId="77777777" w:rsidR="00E90D19" w:rsidRDefault="00515953">
            <w:pPr>
              <w:pStyle w:val="TableParagraph"/>
              <w:ind w:left="107"/>
              <w:rPr>
                <w:sz w:val="20"/>
              </w:rPr>
            </w:pPr>
            <w:r>
              <w:rPr>
                <w:sz w:val="20"/>
              </w:rPr>
              <w:t>Signature of the</w:t>
            </w:r>
          </w:p>
          <w:p w14:paraId="432C3095" w14:textId="77777777" w:rsidR="00E90D19" w:rsidRDefault="00515953">
            <w:pPr>
              <w:pStyle w:val="TableParagraph"/>
              <w:ind w:left="107"/>
              <w:rPr>
                <w:sz w:val="20"/>
              </w:rPr>
            </w:pPr>
            <w:r>
              <w:rPr>
                <w:sz w:val="20"/>
              </w:rPr>
              <w:t>Assessor: ....................................................... .............................................................</w:t>
            </w:r>
          </w:p>
        </w:tc>
      </w:tr>
    </w:tbl>
    <w:p w14:paraId="5F416850" w14:textId="77777777" w:rsidR="00E90D19" w:rsidRDefault="00515953">
      <w:pPr>
        <w:tabs>
          <w:tab w:val="left" w:pos="8535"/>
        </w:tabs>
        <w:ind w:left="100"/>
        <w:rPr>
          <w:sz w:val="16"/>
        </w:rPr>
      </w:pPr>
      <w:r>
        <w:rPr>
          <w:i/>
          <w:sz w:val="16"/>
        </w:rPr>
        <w:t>Mix</w:t>
      </w:r>
      <w:r>
        <w:rPr>
          <w:i/>
          <w:spacing w:val="-1"/>
          <w:sz w:val="16"/>
        </w:rPr>
        <w:t xml:space="preserve"> </w:t>
      </w:r>
      <w:r>
        <w:rPr>
          <w:i/>
          <w:sz w:val="16"/>
        </w:rPr>
        <w:t>Sound</w:t>
      </w:r>
      <w:r>
        <w:rPr>
          <w:i/>
          <w:sz w:val="16"/>
        </w:rPr>
        <w:tab/>
      </w:r>
      <w:r>
        <w:rPr>
          <w:sz w:val="16"/>
        </w:rPr>
        <w:t>Page | 1</w:t>
      </w:r>
    </w:p>
    <w:p w14:paraId="6B4BAC89" w14:textId="77777777" w:rsidR="00E90D19" w:rsidRDefault="00E90D19">
      <w:pPr>
        <w:rPr>
          <w:sz w:val="16"/>
        </w:rPr>
        <w:sectPr w:rsidR="00E90D19">
          <w:pgSz w:w="11910" w:h="16840"/>
          <w:pgMar w:top="960" w:right="860" w:bottom="280" w:left="1340" w:header="720" w:footer="720" w:gutter="0"/>
          <w:cols w:space="720"/>
        </w:sectPr>
      </w:pPr>
    </w:p>
    <w:p w14:paraId="5126FE0D" w14:textId="77777777" w:rsidR="00E90D19" w:rsidRDefault="00E90D19">
      <w:pPr>
        <w:pStyle w:val="BodyText"/>
        <w:rPr>
          <w:sz w:val="29"/>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2"/>
        <w:gridCol w:w="1447"/>
      </w:tblGrid>
      <w:tr w:rsidR="00E90D19" w14:paraId="3A14D8EB" w14:textId="77777777">
        <w:trPr>
          <w:trHeight w:val="1216"/>
        </w:trPr>
        <w:tc>
          <w:tcPr>
            <w:tcW w:w="9352" w:type="dxa"/>
          </w:tcPr>
          <w:p w14:paraId="5FED2358" w14:textId="093778DC" w:rsidR="00E90D19" w:rsidRDefault="00515953" w:rsidP="00B66F7C">
            <w:pPr>
              <w:pStyle w:val="TableParagraph"/>
              <w:spacing w:before="69"/>
              <w:ind w:left="107" w:right="4596"/>
            </w:pPr>
            <w:r>
              <w:rPr>
                <w:b/>
                <w:sz w:val="20"/>
              </w:rPr>
              <w:t>Title of Qualification</w:t>
            </w:r>
            <w:r>
              <w:rPr>
                <w:b/>
                <w:sz w:val="18"/>
              </w:rPr>
              <w:t xml:space="preserve">: </w:t>
            </w:r>
            <w:r w:rsidR="00B66F7C" w:rsidRPr="00B66F7C">
              <w:rPr>
                <w:bCs/>
                <w:sz w:val="20"/>
              </w:rPr>
              <w:t>Professional Video Editor</w:t>
            </w:r>
          </w:p>
        </w:tc>
        <w:tc>
          <w:tcPr>
            <w:tcW w:w="1448" w:type="dxa"/>
          </w:tcPr>
          <w:p w14:paraId="2771D304" w14:textId="77777777" w:rsidR="00E90D19" w:rsidRDefault="00515953">
            <w:pPr>
              <w:pStyle w:val="TableParagraph"/>
              <w:spacing w:before="69"/>
              <w:ind w:left="107"/>
              <w:rPr>
                <w:sz w:val="20"/>
              </w:rPr>
            </w:pPr>
            <w:r>
              <w:rPr>
                <w:sz w:val="20"/>
              </w:rPr>
              <w:t>CS Code:</w:t>
            </w:r>
          </w:p>
        </w:tc>
        <w:tc>
          <w:tcPr>
            <w:tcW w:w="1452" w:type="dxa"/>
          </w:tcPr>
          <w:p w14:paraId="54B91772" w14:textId="78B100E1" w:rsidR="00E90D19" w:rsidRDefault="00515953">
            <w:pPr>
              <w:pStyle w:val="TableParagraph"/>
              <w:spacing w:before="69" w:line="285" w:lineRule="auto"/>
              <w:ind w:left="107" w:right="736"/>
              <w:rPr>
                <w:sz w:val="20"/>
              </w:rPr>
            </w:pPr>
            <w:r>
              <w:rPr>
                <w:w w:val="95"/>
                <w:sz w:val="20"/>
              </w:rPr>
              <w:t xml:space="preserve">Level: </w:t>
            </w:r>
            <w:r w:rsidR="00424590">
              <w:rPr>
                <w:w w:val="95"/>
                <w:sz w:val="20"/>
              </w:rPr>
              <w:t xml:space="preserve">1 &amp; </w:t>
            </w:r>
            <w:r w:rsidR="00B66F7C">
              <w:rPr>
                <w:sz w:val="20"/>
              </w:rPr>
              <w:t>2</w:t>
            </w:r>
          </w:p>
        </w:tc>
        <w:tc>
          <w:tcPr>
            <w:tcW w:w="1447" w:type="dxa"/>
          </w:tcPr>
          <w:p w14:paraId="5BC545D5" w14:textId="77777777" w:rsidR="00E90D19" w:rsidRDefault="00515953">
            <w:pPr>
              <w:pStyle w:val="TableParagraph"/>
              <w:spacing w:before="69" w:line="285" w:lineRule="auto"/>
              <w:ind w:right="543"/>
              <w:rPr>
                <w:sz w:val="20"/>
              </w:rPr>
            </w:pPr>
            <w:r>
              <w:rPr>
                <w:w w:val="95"/>
                <w:sz w:val="20"/>
              </w:rPr>
              <w:t xml:space="preserve">Version: </w:t>
            </w:r>
            <w:r>
              <w:rPr>
                <w:sz w:val="20"/>
              </w:rPr>
              <w:t>1</w:t>
            </w:r>
          </w:p>
        </w:tc>
      </w:tr>
      <w:tr w:rsidR="00E90D19" w14:paraId="7F2603B2" w14:textId="77777777">
        <w:trPr>
          <w:trHeight w:val="1217"/>
        </w:trPr>
        <w:tc>
          <w:tcPr>
            <w:tcW w:w="9352" w:type="dxa"/>
          </w:tcPr>
          <w:p w14:paraId="4CD26F5C" w14:textId="77777777" w:rsidR="00E90D19" w:rsidRDefault="00515953">
            <w:pPr>
              <w:pStyle w:val="TableParagraph"/>
              <w:spacing w:before="66"/>
              <w:ind w:left="107"/>
              <w:rPr>
                <w:b/>
                <w:sz w:val="18"/>
              </w:rPr>
            </w:pPr>
            <w:r>
              <w:rPr>
                <w:b/>
                <w:sz w:val="20"/>
              </w:rPr>
              <w:t>Competency Standard Title</w:t>
            </w:r>
            <w:r>
              <w:rPr>
                <w:b/>
                <w:sz w:val="18"/>
              </w:rPr>
              <w:t>:</w:t>
            </w:r>
          </w:p>
          <w:p w14:paraId="4006FAE8" w14:textId="77777777" w:rsidR="00E90D19" w:rsidRDefault="00515953">
            <w:pPr>
              <w:pStyle w:val="TableParagraph"/>
              <w:spacing w:before="46"/>
              <w:ind w:left="107"/>
              <w:rPr>
                <w:sz w:val="20"/>
              </w:rPr>
            </w:pPr>
            <w:r>
              <w:rPr>
                <w:sz w:val="20"/>
              </w:rPr>
              <w:t>Mix Sound</w:t>
            </w:r>
          </w:p>
        </w:tc>
        <w:tc>
          <w:tcPr>
            <w:tcW w:w="4347" w:type="dxa"/>
            <w:gridSpan w:val="3"/>
          </w:tcPr>
          <w:p w14:paraId="66D471FE" w14:textId="77777777" w:rsidR="00E90D19" w:rsidRDefault="00515953">
            <w:pPr>
              <w:pStyle w:val="TableParagraph"/>
              <w:spacing w:before="66"/>
              <w:ind w:left="107"/>
              <w:rPr>
                <w:b/>
                <w:sz w:val="20"/>
              </w:rPr>
            </w:pPr>
            <w:r>
              <w:rPr>
                <w:b/>
                <w:sz w:val="20"/>
              </w:rPr>
              <w:t>Assessment Date (DD/MM/YY):</w:t>
            </w:r>
          </w:p>
        </w:tc>
      </w:tr>
    </w:tbl>
    <w:p w14:paraId="7068CF7A" w14:textId="77777777" w:rsidR="00E90D19" w:rsidRDefault="00515953">
      <w:pPr>
        <w:spacing w:after="22" w:line="225" w:lineRule="exact"/>
        <w:ind w:left="100"/>
        <w:rPr>
          <w:b/>
          <w:sz w:val="20"/>
        </w:rPr>
      </w:pPr>
      <w:r>
        <w:rPr>
          <w:b/>
          <w:sz w:val="20"/>
        </w:rPr>
        <w:t>WRITTEN ASSESSMENT</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8941"/>
      </w:tblGrid>
      <w:tr w:rsidR="00E90D19" w14:paraId="14FCC218" w14:textId="77777777">
        <w:trPr>
          <w:trHeight w:val="371"/>
        </w:trPr>
        <w:tc>
          <w:tcPr>
            <w:tcW w:w="4508" w:type="dxa"/>
            <w:shd w:val="clear" w:color="auto" w:fill="D9D9D9"/>
          </w:tcPr>
          <w:p w14:paraId="7FEC796C" w14:textId="77777777" w:rsidR="00E90D19" w:rsidRDefault="00515953">
            <w:pPr>
              <w:pStyle w:val="TableParagraph"/>
              <w:spacing w:before="9"/>
              <w:rPr>
                <w:b/>
                <w:sz w:val="20"/>
              </w:rPr>
            </w:pPr>
            <w:r>
              <w:rPr>
                <w:b/>
                <w:sz w:val="20"/>
              </w:rPr>
              <w:t>Question</w:t>
            </w:r>
          </w:p>
        </w:tc>
        <w:tc>
          <w:tcPr>
            <w:tcW w:w="8941" w:type="dxa"/>
            <w:shd w:val="clear" w:color="auto" w:fill="D9D9D9"/>
          </w:tcPr>
          <w:p w14:paraId="2DFB190D" w14:textId="77777777" w:rsidR="00E90D19" w:rsidRDefault="00515953">
            <w:pPr>
              <w:pStyle w:val="TableParagraph"/>
              <w:spacing w:before="9"/>
              <w:rPr>
                <w:b/>
                <w:sz w:val="20"/>
              </w:rPr>
            </w:pPr>
            <w:r>
              <w:rPr>
                <w:b/>
                <w:sz w:val="20"/>
              </w:rPr>
              <w:t>Candidate’s answer</w:t>
            </w:r>
          </w:p>
        </w:tc>
      </w:tr>
      <w:tr w:rsidR="00E90D19" w14:paraId="1BA80E49" w14:textId="77777777">
        <w:trPr>
          <w:trHeight w:val="1442"/>
        </w:trPr>
        <w:tc>
          <w:tcPr>
            <w:tcW w:w="4508" w:type="dxa"/>
          </w:tcPr>
          <w:p w14:paraId="3FAED94D" w14:textId="5DB1C49E" w:rsidR="00E90D19" w:rsidRDefault="00986612" w:rsidP="00986612">
            <w:pPr>
              <w:pStyle w:val="TableParagraph"/>
              <w:spacing w:before="11"/>
              <w:rPr>
                <w:sz w:val="20"/>
              </w:rPr>
            </w:pPr>
            <w:r>
              <w:rPr>
                <w:sz w:val="20"/>
              </w:rPr>
              <w:t xml:space="preserve">    </w:t>
            </w:r>
            <w:r w:rsidR="00515953">
              <w:rPr>
                <w:sz w:val="20"/>
              </w:rPr>
              <w:t xml:space="preserve">1. What Is </w:t>
            </w:r>
            <w:r>
              <w:rPr>
                <w:sz w:val="20"/>
              </w:rPr>
              <w:t>an</w:t>
            </w:r>
            <w:r w:rsidR="00515953">
              <w:rPr>
                <w:sz w:val="20"/>
              </w:rPr>
              <w:t xml:space="preserve"> Audio Interface?</w:t>
            </w:r>
          </w:p>
        </w:tc>
        <w:tc>
          <w:tcPr>
            <w:tcW w:w="8941" w:type="dxa"/>
          </w:tcPr>
          <w:p w14:paraId="31D33CDC" w14:textId="77777777" w:rsidR="00E90D19" w:rsidRDefault="00515953">
            <w:pPr>
              <w:pStyle w:val="TableParagraph"/>
              <w:spacing w:before="9"/>
              <w:rPr>
                <w:sz w:val="20"/>
              </w:rPr>
            </w:pPr>
            <w:r>
              <w:rPr>
                <w:sz w:val="20"/>
              </w:rPr>
              <w:t xml:space="preserve">An audio </w:t>
            </w:r>
            <w:r>
              <w:rPr>
                <w:b/>
                <w:sz w:val="20"/>
              </w:rPr>
              <w:t xml:space="preserve">interface </w:t>
            </w:r>
            <w:r>
              <w:rPr>
                <w:sz w:val="20"/>
              </w:rPr>
              <w:t xml:space="preserve">is a piece of hardware that expands and improves the sonic capabilities of a computer. Some audio </w:t>
            </w:r>
            <w:r>
              <w:rPr>
                <w:b/>
                <w:sz w:val="20"/>
              </w:rPr>
              <w:t xml:space="preserve">interfaces </w:t>
            </w:r>
            <w:r>
              <w:rPr>
                <w:sz w:val="20"/>
              </w:rPr>
              <w:t>give you the ability to connect professional microphones, instruments and other kinds of signals to a computer, and output a variety of signals as well.</w:t>
            </w:r>
          </w:p>
          <w:p w14:paraId="0FD28E41" w14:textId="585D03EE" w:rsidR="00E90D19" w:rsidRDefault="00986612">
            <w:pPr>
              <w:pStyle w:val="TableParagraph"/>
              <w:spacing w:before="1"/>
              <w:rPr>
                <w:sz w:val="20"/>
              </w:rPr>
            </w:pPr>
            <w:r>
              <w:rPr>
                <w:sz w:val="20"/>
              </w:rPr>
              <w:t>Basically,</w:t>
            </w:r>
            <w:r w:rsidR="00515953">
              <w:rPr>
                <w:sz w:val="20"/>
              </w:rPr>
              <w:t xml:space="preserve"> it is an external sound card</w:t>
            </w:r>
          </w:p>
        </w:tc>
      </w:tr>
      <w:tr w:rsidR="00E90D19" w14:paraId="5949B3E9" w14:textId="77777777">
        <w:trPr>
          <w:trHeight w:val="2544"/>
        </w:trPr>
        <w:tc>
          <w:tcPr>
            <w:tcW w:w="4508" w:type="dxa"/>
          </w:tcPr>
          <w:p w14:paraId="1938C29D" w14:textId="77777777" w:rsidR="00E90D19" w:rsidRDefault="00515953" w:rsidP="00986612">
            <w:pPr>
              <w:pStyle w:val="TableParagraph"/>
              <w:spacing w:before="9"/>
              <w:ind w:left="335"/>
              <w:rPr>
                <w:sz w:val="20"/>
              </w:rPr>
            </w:pPr>
            <w:r>
              <w:rPr>
                <w:b/>
                <w:sz w:val="20"/>
              </w:rPr>
              <w:t xml:space="preserve">2. </w:t>
            </w:r>
            <w:r>
              <w:rPr>
                <w:sz w:val="20"/>
              </w:rPr>
              <w:t>What are the basic format of sound?</w:t>
            </w:r>
          </w:p>
        </w:tc>
        <w:tc>
          <w:tcPr>
            <w:tcW w:w="8941" w:type="dxa"/>
          </w:tcPr>
          <w:p w14:paraId="318ECE70" w14:textId="77777777" w:rsidR="00E90D19" w:rsidRDefault="00000000">
            <w:pPr>
              <w:pStyle w:val="TableParagraph"/>
              <w:numPr>
                <w:ilvl w:val="0"/>
                <w:numId w:val="1"/>
              </w:numPr>
              <w:tabs>
                <w:tab w:val="left" w:pos="874"/>
              </w:tabs>
              <w:spacing w:before="12"/>
              <w:ind w:hanging="361"/>
              <w:rPr>
                <w:sz w:val="20"/>
              </w:rPr>
            </w:pPr>
            <w:hyperlink r:id="rId8">
              <w:r w:rsidR="00515953">
                <w:rPr>
                  <w:sz w:val="20"/>
                  <w:u w:val="single"/>
                </w:rPr>
                <w:t>MP3</w:t>
              </w:r>
            </w:hyperlink>
          </w:p>
          <w:p w14:paraId="4E926A84" w14:textId="77777777" w:rsidR="00E90D19" w:rsidRDefault="00515953">
            <w:pPr>
              <w:pStyle w:val="TableParagraph"/>
              <w:spacing w:before="14"/>
              <w:ind w:left="825" w:right="260"/>
              <w:rPr>
                <w:sz w:val="20"/>
              </w:rPr>
            </w:pPr>
            <w:r>
              <w:rPr>
                <w:sz w:val="20"/>
              </w:rPr>
              <w:t>The most popular audio format, (also known as MPEG-3) MP3 is a lossy format playable on many devices and programs. However, due to numerous involved patents, some programs, especially open source or independently developed programs, cannot handle MP3 files as the developers do not have the resources to pay the necessary royalties.</w:t>
            </w:r>
          </w:p>
          <w:p w14:paraId="620D1CE6" w14:textId="77777777" w:rsidR="00E90D19" w:rsidRDefault="00E90D19">
            <w:pPr>
              <w:pStyle w:val="TableParagraph"/>
              <w:ind w:left="0"/>
              <w:rPr>
                <w:b/>
                <w:sz w:val="25"/>
              </w:rPr>
            </w:pPr>
          </w:p>
          <w:p w14:paraId="2C1A8051" w14:textId="77777777" w:rsidR="00E90D19" w:rsidRDefault="00000000">
            <w:pPr>
              <w:pStyle w:val="TableParagraph"/>
              <w:numPr>
                <w:ilvl w:val="0"/>
                <w:numId w:val="1"/>
              </w:numPr>
              <w:tabs>
                <w:tab w:val="left" w:pos="874"/>
              </w:tabs>
              <w:ind w:hanging="361"/>
              <w:rPr>
                <w:sz w:val="20"/>
              </w:rPr>
            </w:pPr>
            <w:hyperlink r:id="rId9">
              <w:r w:rsidR="00515953">
                <w:rPr>
                  <w:sz w:val="20"/>
                  <w:u w:val="single"/>
                </w:rPr>
                <w:t>WAV</w:t>
              </w:r>
            </w:hyperlink>
          </w:p>
          <w:p w14:paraId="0FB97853" w14:textId="77777777" w:rsidR="00E90D19" w:rsidRDefault="00515953">
            <w:pPr>
              <w:pStyle w:val="TableParagraph"/>
              <w:spacing w:before="8"/>
              <w:ind w:left="825" w:right="471"/>
              <w:rPr>
                <w:sz w:val="20"/>
              </w:rPr>
            </w:pPr>
            <w:r>
              <w:rPr>
                <w:sz w:val="20"/>
              </w:rPr>
              <w:t>The default uncompressed audio format on Windows, also playable in most programs. WAV is a higher quality format than MP3, so it uses more storage.</w:t>
            </w:r>
          </w:p>
        </w:tc>
      </w:tr>
      <w:tr w:rsidR="00E90D19" w14:paraId="61F35CDF" w14:textId="77777777">
        <w:trPr>
          <w:trHeight w:val="1441"/>
        </w:trPr>
        <w:tc>
          <w:tcPr>
            <w:tcW w:w="4508" w:type="dxa"/>
          </w:tcPr>
          <w:p w14:paraId="7B87CE7A" w14:textId="765E7A88" w:rsidR="00E90D19" w:rsidRDefault="00515953" w:rsidP="00986612">
            <w:pPr>
              <w:pStyle w:val="TableParagraph"/>
              <w:spacing w:before="6"/>
              <w:ind w:left="335"/>
              <w:rPr>
                <w:sz w:val="20"/>
              </w:rPr>
            </w:pPr>
            <w:r>
              <w:rPr>
                <w:b/>
                <w:sz w:val="20"/>
              </w:rPr>
              <w:t xml:space="preserve">3. </w:t>
            </w:r>
            <w:r>
              <w:rPr>
                <w:sz w:val="20"/>
              </w:rPr>
              <w:t>What is bit</w:t>
            </w:r>
            <w:r w:rsidR="00986612">
              <w:rPr>
                <w:sz w:val="20"/>
              </w:rPr>
              <w:t xml:space="preserve"> </w:t>
            </w:r>
            <w:r>
              <w:rPr>
                <w:sz w:val="20"/>
              </w:rPr>
              <w:t>rate?</w:t>
            </w:r>
          </w:p>
        </w:tc>
        <w:tc>
          <w:tcPr>
            <w:tcW w:w="8941" w:type="dxa"/>
          </w:tcPr>
          <w:p w14:paraId="2409208C" w14:textId="35FEC369" w:rsidR="00E90D19" w:rsidRDefault="00515953" w:rsidP="00986612">
            <w:pPr>
              <w:pStyle w:val="TableParagraph"/>
              <w:spacing w:before="6"/>
              <w:rPr>
                <w:sz w:val="20"/>
              </w:rPr>
            </w:pPr>
            <w:r>
              <w:rPr>
                <w:b/>
                <w:sz w:val="20"/>
              </w:rPr>
              <w:t xml:space="preserve">Bit Rate </w:t>
            </w:r>
            <w:r>
              <w:rPr>
                <w:sz w:val="20"/>
              </w:rPr>
              <w:t>refers to the audio quality of the stream. It is measured in Kilo</w:t>
            </w:r>
            <w:r w:rsidR="00986612">
              <w:rPr>
                <w:sz w:val="20"/>
              </w:rPr>
              <w:t xml:space="preserve"> </w:t>
            </w:r>
            <w:r>
              <w:rPr>
                <w:sz w:val="20"/>
              </w:rPr>
              <w:t>bits</w:t>
            </w:r>
            <w:r w:rsidR="00986612">
              <w:rPr>
                <w:sz w:val="20"/>
              </w:rPr>
              <w:t xml:space="preserve"> </w:t>
            </w:r>
            <w:r>
              <w:rPr>
                <w:sz w:val="20"/>
              </w:rPr>
              <w:t>per</w:t>
            </w:r>
            <w:r w:rsidR="00986612">
              <w:rPr>
                <w:sz w:val="20"/>
              </w:rPr>
              <w:t xml:space="preserve"> </w:t>
            </w:r>
            <w:r>
              <w:rPr>
                <w:sz w:val="20"/>
              </w:rPr>
              <w:t>sec</w:t>
            </w:r>
            <w:r w:rsidR="00986612">
              <w:rPr>
                <w:sz w:val="20"/>
              </w:rPr>
              <w:t xml:space="preserve"> </w:t>
            </w:r>
            <w:r>
              <w:rPr>
                <w:sz w:val="20"/>
              </w:rPr>
              <w:t>(kbps or k).</w:t>
            </w:r>
          </w:p>
          <w:p w14:paraId="0D326903" w14:textId="27BCD33C" w:rsidR="00E90D19" w:rsidRDefault="00515953">
            <w:pPr>
              <w:pStyle w:val="TableParagraph"/>
              <w:spacing w:before="3"/>
              <w:ind w:right="74"/>
              <w:rPr>
                <w:sz w:val="20"/>
              </w:rPr>
            </w:pPr>
            <w:r>
              <w:rPr>
                <w:sz w:val="20"/>
              </w:rPr>
              <w:t>Bit rate is no of bits (data) encoded per second or the no. of bits transmitted or received per second. Higher the bit rate with more sampling rate, requires high bandwidth and produces good audio quality. Low bit rates refer to smaller file size and less bandwidth with a drop in audio quality. For good quality music usually 64–128</w:t>
            </w:r>
            <w:r w:rsidR="00986612">
              <w:rPr>
                <w:sz w:val="20"/>
              </w:rPr>
              <w:t xml:space="preserve"> </w:t>
            </w:r>
            <w:r>
              <w:rPr>
                <w:sz w:val="20"/>
              </w:rPr>
              <w:t>kbps</w:t>
            </w:r>
            <w:r w:rsidR="00986612">
              <w:rPr>
                <w:sz w:val="20"/>
              </w:rPr>
              <w:t xml:space="preserve"> </w:t>
            </w:r>
            <w:r>
              <w:rPr>
                <w:sz w:val="20"/>
              </w:rPr>
              <w:t>(96kbps+ recommended) bit rate is preferred.</w:t>
            </w:r>
          </w:p>
        </w:tc>
      </w:tr>
    </w:tbl>
    <w:p w14:paraId="503ECD79" w14:textId="77777777" w:rsidR="00E90D19" w:rsidRDefault="00E90D19">
      <w:pPr>
        <w:rPr>
          <w:sz w:val="20"/>
        </w:rPr>
        <w:sectPr w:rsidR="00E90D19">
          <w:footerReference w:type="default" r:id="rId10"/>
          <w:pgSz w:w="16840" w:h="11910" w:orient="landscape"/>
          <w:pgMar w:top="1100" w:right="1580" w:bottom="820" w:left="1340" w:header="0" w:footer="622" w:gutter="0"/>
          <w:pgNumType w:start="1"/>
          <w:cols w:space="720"/>
        </w:sectPr>
      </w:pPr>
    </w:p>
    <w:p w14:paraId="145D7B78" w14:textId="77777777" w:rsidR="00E90D19" w:rsidRDefault="00E90D19">
      <w:pPr>
        <w:pStyle w:val="BodyText"/>
        <w:rPr>
          <w:b/>
          <w:sz w:val="29"/>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8941"/>
      </w:tblGrid>
      <w:tr w:rsidR="00E90D19" w14:paraId="38EBC5A2" w14:textId="77777777">
        <w:trPr>
          <w:trHeight w:val="369"/>
        </w:trPr>
        <w:tc>
          <w:tcPr>
            <w:tcW w:w="4508" w:type="dxa"/>
            <w:shd w:val="clear" w:color="auto" w:fill="D9D9D9"/>
          </w:tcPr>
          <w:p w14:paraId="61565C45" w14:textId="77777777" w:rsidR="00E90D19" w:rsidRDefault="00515953">
            <w:pPr>
              <w:pStyle w:val="TableParagraph"/>
              <w:spacing w:before="6"/>
              <w:rPr>
                <w:b/>
                <w:sz w:val="20"/>
              </w:rPr>
            </w:pPr>
            <w:r>
              <w:rPr>
                <w:b/>
                <w:sz w:val="20"/>
              </w:rPr>
              <w:t>Question</w:t>
            </w:r>
          </w:p>
        </w:tc>
        <w:tc>
          <w:tcPr>
            <w:tcW w:w="8941" w:type="dxa"/>
            <w:shd w:val="clear" w:color="auto" w:fill="D9D9D9"/>
          </w:tcPr>
          <w:p w14:paraId="491EAD51" w14:textId="77777777" w:rsidR="00E90D19" w:rsidRDefault="00515953">
            <w:pPr>
              <w:pStyle w:val="TableParagraph"/>
              <w:spacing w:before="6"/>
              <w:rPr>
                <w:b/>
                <w:sz w:val="20"/>
              </w:rPr>
            </w:pPr>
            <w:r>
              <w:rPr>
                <w:b/>
                <w:sz w:val="20"/>
              </w:rPr>
              <w:t>Candidate’s answer</w:t>
            </w:r>
          </w:p>
        </w:tc>
      </w:tr>
      <w:tr w:rsidR="00E90D19" w14:paraId="200BFDEB" w14:textId="77777777">
        <w:trPr>
          <w:trHeight w:val="1442"/>
        </w:trPr>
        <w:tc>
          <w:tcPr>
            <w:tcW w:w="4508" w:type="dxa"/>
          </w:tcPr>
          <w:p w14:paraId="48099D16" w14:textId="77777777" w:rsidR="00E90D19" w:rsidRDefault="00515953">
            <w:pPr>
              <w:pStyle w:val="TableParagraph"/>
              <w:spacing w:before="11"/>
              <w:ind w:left="465"/>
              <w:rPr>
                <w:sz w:val="20"/>
              </w:rPr>
            </w:pPr>
            <w:r>
              <w:rPr>
                <w:sz w:val="20"/>
              </w:rPr>
              <w:t>4. What is console?</w:t>
            </w:r>
          </w:p>
        </w:tc>
        <w:tc>
          <w:tcPr>
            <w:tcW w:w="8941" w:type="dxa"/>
          </w:tcPr>
          <w:p w14:paraId="33DC288A" w14:textId="77777777" w:rsidR="00E90D19" w:rsidRDefault="00515953">
            <w:pPr>
              <w:pStyle w:val="TableParagraph"/>
              <w:spacing w:before="11"/>
              <w:ind w:right="224"/>
              <w:rPr>
                <w:sz w:val="20"/>
              </w:rPr>
            </w:pPr>
            <w:r>
              <w:rPr>
                <w:sz w:val="20"/>
              </w:rPr>
              <w:t xml:space="preserve">In </w:t>
            </w:r>
            <w:r>
              <w:rPr>
                <w:b/>
                <w:sz w:val="20"/>
              </w:rPr>
              <w:t xml:space="preserve">sound </w:t>
            </w:r>
            <w:r>
              <w:rPr>
                <w:sz w:val="20"/>
              </w:rPr>
              <w:t xml:space="preserve">recording and reproduction, and </w:t>
            </w:r>
            <w:r>
              <w:rPr>
                <w:b/>
                <w:sz w:val="20"/>
              </w:rPr>
              <w:t xml:space="preserve">sound </w:t>
            </w:r>
            <w:r>
              <w:rPr>
                <w:sz w:val="20"/>
              </w:rPr>
              <w:t xml:space="preserve">reinforcement systems, a mixing </w:t>
            </w:r>
            <w:r>
              <w:rPr>
                <w:b/>
                <w:sz w:val="20"/>
              </w:rPr>
              <w:t xml:space="preserve">console </w:t>
            </w:r>
            <w:r>
              <w:rPr>
                <w:sz w:val="20"/>
              </w:rPr>
              <w:t xml:space="preserve">is an electronic device for combining </w:t>
            </w:r>
            <w:r>
              <w:rPr>
                <w:b/>
                <w:sz w:val="20"/>
              </w:rPr>
              <w:t xml:space="preserve">sounds </w:t>
            </w:r>
            <w:r>
              <w:rPr>
                <w:sz w:val="20"/>
              </w:rPr>
              <w:t>of many different audio signals. frames</w:t>
            </w:r>
          </w:p>
        </w:tc>
      </w:tr>
      <w:tr w:rsidR="00E90D19" w14:paraId="7686D25F" w14:textId="77777777" w:rsidTr="00986612">
        <w:trPr>
          <w:trHeight w:val="1428"/>
        </w:trPr>
        <w:tc>
          <w:tcPr>
            <w:tcW w:w="4508" w:type="dxa"/>
          </w:tcPr>
          <w:p w14:paraId="0718D44D" w14:textId="77777777" w:rsidR="00E90D19" w:rsidRDefault="00515953">
            <w:pPr>
              <w:pStyle w:val="TableParagraph"/>
              <w:spacing w:before="11"/>
              <w:ind w:left="533"/>
              <w:rPr>
                <w:sz w:val="20"/>
              </w:rPr>
            </w:pPr>
            <w:r>
              <w:rPr>
                <w:sz w:val="20"/>
              </w:rPr>
              <w:t>5. What is Sound and What is Noise?</w:t>
            </w:r>
          </w:p>
        </w:tc>
        <w:tc>
          <w:tcPr>
            <w:tcW w:w="8941" w:type="dxa"/>
          </w:tcPr>
          <w:p w14:paraId="57085A8E" w14:textId="49CB96B3" w:rsidR="00E90D19" w:rsidRDefault="00986612">
            <w:pPr>
              <w:pStyle w:val="TableParagraph"/>
              <w:ind w:right="178"/>
              <w:rPr>
                <w:sz w:val="20"/>
              </w:rPr>
            </w:pPr>
            <w:r>
              <w:rPr>
                <w:color w:val="202124"/>
                <w:shd w:val="clear" w:color="auto" w:fill="FFFFFF"/>
              </w:rPr>
              <w:t>Sound is what we hear. Noise is unwanted sound. The difference between sound and noise </w:t>
            </w:r>
            <w:r>
              <w:rPr>
                <w:b/>
                <w:bCs/>
                <w:color w:val="202124"/>
                <w:shd w:val="clear" w:color="auto" w:fill="FFFFFF"/>
              </w:rPr>
              <w:t>depends upon the listener and the circumstances</w:t>
            </w:r>
            <w:r>
              <w:rPr>
                <w:color w:val="202124"/>
                <w:shd w:val="clear" w:color="auto" w:fill="FFFFFF"/>
              </w:rPr>
              <w:t>. ... Sound is produced by vibrating objects and reaches the listener's ears as waves in the air or other media.</w:t>
            </w:r>
          </w:p>
        </w:tc>
      </w:tr>
      <w:tr w:rsidR="00E90D19" w14:paraId="2CA721E4" w14:textId="77777777">
        <w:trPr>
          <w:trHeight w:val="1445"/>
        </w:trPr>
        <w:tc>
          <w:tcPr>
            <w:tcW w:w="4508" w:type="dxa"/>
          </w:tcPr>
          <w:p w14:paraId="2D419015" w14:textId="77777777" w:rsidR="00E90D19" w:rsidRDefault="00515953">
            <w:pPr>
              <w:pStyle w:val="TableParagraph"/>
              <w:spacing w:before="9"/>
              <w:ind w:left="465"/>
              <w:rPr>
                <w:sz w:val="20"/>
              </w:rPr>
            </w:pPr>
            <w:r>
              <w:rPr>
                <w:sz w:val="20"/>
              </w:rPr>
              <w:t>6. What are effects?</w:t>
            </w:r>
          </w:p>
        </w:tc>
        <w:tc>
          <w:tcPr>
            <w:tcW w:w="8941" w:type="dxa"/>
          </w:tcPr>
          <w:p w14:paraId="47413BFD" w14:textId="77777777" w:rsidR="00E90D19" w:rsidRDefault="00515953">
            <w:pPr>
              <w:pStyle w:val="TableParagraph"/>
              <w:spacing w:before="9"/>
              <w:ind w:right="260"/>
              <w:rPr>
                <w:sz w:val="20"/>
              </w:rPr>
            </w:pPr>
            <w:r>
              <w:rPr>
                <w:sz w:val="20"/>
              </w:rPr>
              <w:t>Sound effects or audio effects are artificially created or enhanced sounds, or sound processes used to emphasize artistic or other content of movies, video games, music, or other media.</w:t>
            </w:r>
          </w:p>
        </w:tc>
      </w:tr>
      <w:tr w:rsidR="00986612" w14:paraId="6EBD447C" w14:textId="77777777">
        <w:trPr>
          <w:trHeight w:val="1445"/>
        </w:trPr>
        <w:tc>
          <w:tcPr>
            <w:tcW w:w="4508" w:type="dxa"/>
          </w:tcPr>
          <w:p w14:paraId="66D2578C" w14:textId="1E8AC8AF" w:rsidR="00986612" w:rsidRDefault="00986612" w:rsidP="00986612">
            <w:pPr>
              <w:pStyle w:val="TableParagraph"/>
              <w:spacing w:before="9"/>
              <w:ind w:left="465"/>
              <w:rPr>
                <w:sz w:val="20"/>
              </w:rPr>
            </w:pPr>
            <w:r>
              <w:rPr>
                <w:sz w:val="20"/>
              </w:rPr>
              <w:t>7. What is audio mixing?</w:t>
            </w:r>
          </w:p>
        </w:tc>
        <w:tc>
          <w:tcPr>
            <w:tcW w:w="8941" w:type="dxa"/>
          </w:tcPr>
          <w:p w14:paraId="4D41A276" w14:textId="77777777" w:rsidR="00986612" w:rsidRPr="00986612" w:rsidRDefault="00986612" w:rsidP="00986612">
            <w:pPr>
              <w:pStyle w:val="TableParagraph"/>
              <w:spacing w:before="9" w:line="242" w:lineRule="auto"/>
              <w:ind w:right="56"/>
              <w:rPr>
                <w:sz w:val="20"/>
              </w:rPr>
            </w:pPr>
            <w:r w:rsidRPr="00986612">
              <w:rPr>
                <w:b/>
                <w:sz w:val="20"/>
              </w:rPr>
              <w:t xml:space="preserve">Audio mixing </w:t>
            </w:r>
            <w:r w:rsidRPr="00986612">
              <w:rPr>
                <w:sz w:val="20"/>
              </w:rPr>
              <w:t xml:space="preserve">is the process by which multiple sounds are combined into one or more </w:t>
            </w:r>
            <w:hyperlink r:id="rId11">
              <w:r w:rsidRPr="00986612">
                <w:rPr>
                  <w:sz w:val="20"/>
                </w:rPr>
                <w:t>channels</w:t>
              </w:r>
            </w:hyperlink>
            <w:hyperlink r:id="rId12">
              <w:r w:rsidRPr="00986612">
                <w:rPr>
                  <w:sz w:val="20"/>
                </w:rPr>
                <w:t xml:space="preserve">. </w:t>
              </w:r>
            </w:hyperlink>
            <w:r w:rsidRPr="00986612">
              <w:rPr>
                <w:sz w:val="20"/>
              </w:rPr>
              <w:t xml:space="preserve">In the process, a source's volume level, </w:t>
            </w:r>
            <w:hyperlink r:id="rId13">
              <w:r w:rsidRPr="00986612">
                <w:rPr>
                  <w:sz w:val="20"/>
                </w:rPr>
                <w:t>frequency content</w:t>
              </w:r>
            </w:hyperlink>
            <w:hyperlink r:id="rId14">
              <w:r w:rsidRPr="00986612">
                <w:rPr>
                  <w:sz w:val="20"/>
                </w:rPr>
                <w:t xml:space="preserve">, </w:t>
              </w:r>
            </w:hyperlink>
            <w:hyperlink r:id="rId15">
              <w:r w:rsidRPr="00986612">
                <w:rPr>
                  <w:sz w:val="20"/>
                </w:rPr>
                <w:t>dynamics</w:t>
              </w:r>
            </w:hyperlink>
            <w:hyperlink r:id="rId16">
              <w:r w:rsidRPr="00986612">
                <w:rPr>
                  <w:sz w:val="20"/>
                </w:rPr>
                <w:t xml:space="preserve">, </w:t>
              </w:r>
            </w:hyperlink>
            <w:r w:rsidRPr="00986612">
              <w:rPr>
                <w:sz w:val="20"/>
              </w:rPr>
              <w:t xml:space="preserve">and </w:t>
            </w:r>
            <w:hyperlink r:id="rId17">
              <w:r w:rsidRPr="00986612">
                <w:rPr>
                  <w:sz w:val="20"/>
                </w:rPr>
                <w:t xml:space="preserve">panoramic position </w:t>
              </w:r>
            </w:hyperlink>
            <w:r w:rsidRPr="00986612">
              <w:rPr>
                <w:sz w:val="20"/>
              </w:rPr>
              <w:t>are manipulated or enhanced. This practical, aesthetic, or otherwise creative treatment is done in order to produce a finished version that is appealing to listeners.</w:t>
            </w:r>
          </w:p>
          <w:p w14:paraId="2E758D5F" w14:textId="6A026E3E" w:rsidR="00986612" w:rsidRDefault="00986612" w:rsidP="00986612">
            <w:pPr>
              <w:pStyle w:val="TableParagraph"/>
              <w:spacing w:before="9"/>
              <w:ind w:right="260"/>
              <w:rPr>
                <w:sz w:val="20"/>
              </w:rPr>
            </w:pPr>
            <w:r w:rsidRPr="00986612">
              <w:rPr>
                <w:sz w:val="20"/>
              </w:rPr>
              <w:t xml:space="preserve">Audio mixing is practiced for music, film, television and live sound. The process is generally carried out by a </w:t>
            </w:r>
            <w:hyperlink r:id="rId18">
              <w:r w:rsidRPr="00986612">
                <w:rPr>
                  <w:sz w:val="20"/>
                </w:rPr>
                <w:t xml:space="preserve">mixing engineer </w:t>
              </w:r>
            </w:hyperlink>
            <w:r w:rsidRPr="00986612">
              <w:rPr>
                <w:sz w:val="20"/>
              </w:rPr>
              <w:t xml:space="preserve">operating a </w:t>
            </w:r>
            <w:hyperlink r:id="rId19">
              <w:r w:rsidRPr="00986612">
                <w:rPr>
                  <w:sz w:val="20"/>
                </w:rPr>
                <w:t xml:space="preserve">mixing console </w:t>
              </w:r>
            </w:hyperlink>
            <w:r w:rsidRPr="00986612">
              <w:rPr>
                <w:sz w:val="20"/>
              </w:rPr>
              <w:t xml:space="preserve">or </w:t>
            </w:r>
            <w:hyperlink r:id="rId20">
              <w:r w:rsidRPr="00986612">
                <w:rPr>
                  <w:sz w:val="20"/>
                </w:rPr>
                <w:t>digital audio workstation</w:t>
              </w:r>
            </w:hyperlink>
            <w:hyperlink r:id="rId21">
              <w:r w:rsidRPr="00986612">
                <w:rPr>
                  <w:sz w:val="20"/>
                </w:rPr>
                <w:t>.</w:t>
              </w:r>
            </w:hyperlink>
          </w:p>
        </w:tc>
      </w:tr>
      <w:tr w:rsidR="00986612" w14:paraId="49DEEC0E" w14:textId="77777777">
        <w:trPr>
          <w:trHeight w:val="1445"/>
        </w:trPr>
        <w:tc>
          <w:tcPr>
            <w:tcW w:w="4508" w:type="dxa"/>
          </w:tcPr>
          <w:p w14:paraId="186DD070" w14:textId="79DEAF70" w:rsidR="00986612" w:rsidRDefault="00986612" w:rsidP="00986612">
            <w:pPr>
              <w:pStyle w:val="TableParagraph"/>
              <w:spacing w:before="9"/>
              <w:ind w:left="465"/>
              <w:rPr>
                <w:sz w:val="20"/>
              </w:rPr>
            </w:pPr>
            <w:r>
              <w:rPr>
                <w:sz w:val="20"/>
              </w:rPr>
              <w:t xml:space="preserve">8. </w:t>
            </w:r>
            <w:r w:rsidR="00162DC2">
              <w:rPr>
                <w:sz w:val="20"/>
              </w:rPr>
              <w:t>What is v</w:t>
            </w:r>
            <w:r>
              <w:rPr>
                <w:sz w:val="20"/>
              </w:rPr>
              <w:t>oice over recording?</w:t>
            </w:r>
          </w:p>
        </w:tc>
        <w:tc>
          <w:tcPr>
            <w:tcW w:w="8941" w:type="dxa"/>
          </w:tcPr>
          <w:p w14:paraId="5FA4AF9E" w14:textId="77777777" w:rsidR="00162DC2" w:rsidRDefault="00162DC2" w:rsidP="00162DC2">
            <w:pPr>
              <w:widowControl/>
              <w:shd w:val="clear" w:color="auto" w:fill="FFFFFF"/>
              <w:autoSpaceDE/>
              <w:autoSpaceDN/>
              <w:rPr>
                <w:sz w:val="20"/>
              </w:rPr>
            </w:pPr>
          </w:p>
          <w:p w14:paraId="60097CFC" w14:textId="1E69E5E1" w:rsidR="00162DC2" w:rsidRPr="00162DC2" w:rsidRDefault="00162DC2" w:rsidP="00162DC2">
            <w:pPr>
              <w:widowControl/>
              <w:shd w:val="clear" w:color="auto" w:fill="FFFFFF"/>
              <w:autoSpaceDE/>
              <w:autoSpaceDN/>
              <w:ind w:left="152"/>
              <w:rPr>
                <w:sz w:val="20"/>
              </w:rPr>
            </w:pPr>
            <w:r w:rsidRPr="00162DC2">
              <w:rPr>
                <w:sz w:val="20"/>
              </w:rPr>
              <w:t>A voice over recording (often just “voice over”) is a person speaking (but not seen) during a video — often describing, highlighting, explaining, or providing additional context to what a viewer sees. It's often confused (or equated) with narration. And, while they are similar, they are not quite the same thing.</w:t>
            </w:r>
          </w:p>
          <w:p w14:paraId="47E2262A" w14:textId="611A4AFC" w:rsidR="00986612" w:rsidRPr="00986612" w:rsidRDefault="00986612" w:rsidP="00986612">
            <w:pPr>
              <w:pStyle w:val="TableParagraph"/>
              <w:spacing w:before="9" w:line="242" w:lineRule="auto"/>
              <w:ind w:right="56"/>
              <w:rPr>
                <w:b/>
                <w:sz w:val="20"/>
              </w:rPr>
            </w:pPr>
          </w:p>
        </w:tc>
      </w:tr>
      <w:tr w:rsidR="00162DC2" w14:paraId="7A33E126" w14:textId="77777777">
        <w:trPr>
          <w:trHeight w:val="1445"/>
        </w:trPr>
        <w:tc>
          <w:tcPr>
            <w:tcW w:w="4508" w:type="dxa"/>
          </w:tcPr>
          <w:p w14:paraId="39688134" w14:textId="71E74504" w:rsidR="00162DC2" w:rsidRDefault="00162DC2" w:rsidP="00162DC2">
            <w:pPr>
              <w:pStyle w:val="TableParagraph"/>
              <w:spacing w:before="9"/>
              <w:ind w:left="465"/>
              <w:rPr>
                <w:sz w:val="20"/>
              </w:rPr>
            </w:pPr>
            <w:r>
              <w:rPr>
                <w:sz w:val="20"/>
              </w:rPr>
              <w:t xml:space="preserve">9. Write name of 4 Audio recording software. </w:t>
            </w:r>
          </w:p>
        </w:tc>
        <w:tc>
          <w:tcPr>
            <w:tcW w:w="8941" w:type="dxa"/>
          </w:tcPr>
          <w:p w14:paraId="79317A75" w14:textId="504FA39D" w:rsidR="00162DC2" w:rsidRDefault="00162DC2" w:rsidP="00162DC2">
            <w:pPr>
              <w:widowControl/>
              <w:shd w:val="clear" w:color="auto" w:fill="FFFFFF"/>
              <w:autoSpaceDE/>
              <w:autoSpaceDN/>
              <w:ind w:firstLine="152"/>
              <w:rPr>
                <w:sz w:val="20"/>
              </w:rPr>
            </w:pPr>
            <w:r>
              <w:rPr>
                <w:sz w:val="20"/>
              </w:rPr>
              <w:t>Adobe Audition, Mix Craft 8, FL Studio, CuBase, Reaper, Luvento</w:t>
            </w:r>
          </w:p>
        </w:tc>
      </w:tr>
    </w:tbl>
    <w:p w14:paraId="4F3D4CEE" w14:textId="269004A8" w:rsidR="00162DC2" w:rsidRDefault="00162DC2" w:rsidP="00162DC2">
      <w:pPr>
        <w:tabs>
          <w:tab w:val="left" w:pos="480"/>
        </w:tabs>
      </w:pPr>
    </w:p>
    <w:sectPr w:rsidR="00162DC2">
      <w:pgSz w:w="16840" w:h="11910" w:orient="landscape"/>
      <w:pgMar w:top="1100" w:right="1580" w:bottom="820" w:left="1340" w:header="0" w:footer="6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080F" w14:textId="77777777" w:rsidR="00BF716B" w:rsidRDefault="00BF716B">
      <w:r>
        <w:separator/>
      </w:r>
    </w:p>
  </w:endnote>
  <w:endnote w:type="continuationSeparator" w:id="0">
    <w:p w14:paraId="6E21DE0E" w14:textId="77777777" w:rsidR="00BF716B" w:rsidRDefault="00BF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4A0C" w14:textId="77777777" w:rsidR="00E90D19" w:rsidRDefault="00000000">
    <w:pPr>
      <w:pStyle w:val="BodyText"/>
      <w:spacing w:line="14" w:lineRule="auto"/>
    </w:pPr>
    <w:r>
      <w:pict w14:anchorId="48BE4C97">
        <v:shapetype id="_x0000_t202" coordsize="21600,21600" o:spt="202" path="m,l,21600r21600,l21600,xe">
          <v:stroke joinstyle="miter"/>
          <v:path gradientshapeok="t" o:connecttype="rect"/>
        </v:shapetype>
        <v:shape id="_x0000_s1026" type="#_x0000_t202" style="position:absolute;margin-left:317.65pt;margin-top:549.25pt;width:39.95pt;height:11pt;z-index:-15863808;mso-position-horizontal-relative:page;mso-position-vertical-relative:page" filled="f" stroked="f">
          <v:textbox inset="0,0,0,0">
            <w:txbxContent>
              <w:p w14:paraId="0AB51BF4" w14:textId="77777777" w:rsidR="00E90D19" w:rsidRDefault="00515953">
                <w:pPr>
                  <w:spacing w:before="15"/>
                  <w:ind w:left="20"/>
                  <w:rPr>
                    <w:i/>
                    <w:sz w:val="16"/>
                  </w:rPr>
                </w:pPr>
                <w:r>
                  <w:rPr>
                    <w:i/>
                    <w:sz w:val="16"/>
                  </w:rPr>
                  <w:t>Mix Sound</w:t>
                </w:r>
              </w:p>
            </w:txbxContent>
          </v:textbox>
          <w10:wrap anchorx="page" anchory="page"/>
        </v:shape>
      </w:pict>
    </w:r>
    <w:r>
      <w:pict w14:anchorId="478D16EB">
        <v:shape id="_x0000_s1025" type="#_x0000_t202" style="position:absolute;margin-left:739.25pt;margin-top:549.25pt;width:33.8pt;height:11pt;z-index:-15863296;mso-position-horizontal-relative:page;mso-position-vertical-relative:page" filled="f" stroked="f">
          <v:textbox inset="0,0,0,0">
            <w:txbxContent>
              <w:p w14:paraId="0C44ADB0" w14:textId="77777777" w:rsidR="00E90D19" w:rsidRDefault="00515953">
                <w:pPr>
                  <w:spacing w:before="15"/>
                  <w:ind w:left="20"/>
                  <w:rPr>
                    <w:sz w:val="16"/>
                  </w:rPr>
                </w:pPr>
                <w:r>
                  <w:rPr>
                    <w:sz w:val="16"/>
                  </w:rPr>
                  <w:t xml:space="preserve">Page | </w:t>
                </w:r>
                <w:r>
                  <w:fldChar w:fldCharType="begin"/>
                </w:r>
                <w:r>
                  <w:rPr>
                    <w:sz w:val="16"/>
                  </w:rPr>
                  <w:instrText xml:space="preserve"> PAGE </w:instrText>
                </w:r>
                <w:r>
                  <w:fldChar w:fldCharType="separate"/>
                </w:r>
                <w:r w:rsidR="00721D7C">
                  <w:rPr>
                    <w:noProof/>
                    <w:sz w:val="16"/>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DC692" w14:textId="77777777" w:rsidR="00BF716B" w:rsidRDefault="00BF716B">
      <w:r>
        <w:separator/>
      </w:r>
    </w:p>
  </w:footnote>
  <w:footnote w:type="continuationSeparator" w:id="0">
    <w:p w14:paraId="3B824B22" w14:textId="77777777" w:rsidR="00BF716B" w:rsidRDefault="00BF7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A87AB8"/>
    <w:multiLevelType w:val="hybridMultilevel"/>
    <w:tmpl w:val="702CDC74"/>
    <w:lvl w:ilvl="0" w:tplc="FAF663A4">
      <w:numFmt w:val="bullet"/>
      <w:lvlText w:val=""/>
      <w:lvlJc w:val="left"/>
      <w:pPr>
        <w:ind w:left="873" w:hanging="360"/>
      </w:pPr>
      <w:rPr>
        <w:rFonts w:ascii="Wingdings" w:eastAsia="Wingdings" w:hAnsi="Wingdings" w:cs="Wingdings" w:hint="default"/>
        <w:w w:val="243"/>
        <w:sz w:val="20"/>
        <w:szCs w:val="20"/>
        <w:lang w:val="en-US" w:eastAsia="en-US" w:bidi="ar-SA"/>
      </w:rPr>
    </w:lvl>
    <w:lvl w:ilvl="1" w:tplc="1AD81A8E">
      <w:numFmt w:val="bullet"/>
      <w:lvlText w:val="•"/>
      <w:lvlJc w:val="left"/>
      <w:pPr>
        <w:ind w:left="1685" w:hanging="360"/>
      </w:pPr>
      <w:rPr>
        <w:rFonts w:hint="default"/>
        <w:lang w:val="en-US" w:eastAsia="en-US" w:bidi="ar-SA"/>
      </w:rPr>
    </w:lvl>
    <w:lvl w:ilvl="2" w:tplc="1250D900">
      <w:numFmt w:val="bullet"/>
      <w:lvlText w:val="•"/>
      <w:lvlJc w:val="left"/>
      <w:pPr>
        <w:ind w:left="2490" w:hanging="360"/>
      </w:pPr>
      <w:rPr>
        <w:rFonts w:hint="default"/>
        <w:lang w:val="en-US" w:eastAsia="en-US" w:bidi="ar-SA"/>
      </w:rPr>
    </w:lvl>
    <w:lvl w:ilvl="3" w:tplc="616E54AC">
      <w:numFmt w:val="bullet"/>
      <w:lvlText w:val="•"/>
      <w:lvlJc w:val="left"/>
      <w:pPr>
        <w:ind w:left="3295" w:hanging="360"/>
      </w:pPr>
      <w:rPr>
        <w:rFonts w:hint="default"/>
        <w:lang w:val="en-US" w:eastAsia="en-US" w:bidi="ar-SA"/>
      </w:rPr>
    </w:lvl>
    <w:lvl w:ilvl="4" w:tplc="AD02C0F8">
      <w:numFmt w:val="bullet"/>
      <w:lvlText w:val="•"/>
      <w:lvlJc w:val="left"/>
      <w:pPr>
        <w:ind w:left="4100" w:hanging="360"/>
      </w:pPr>
      <w:rPr>
        <w:rFonts w:hint="default"/>
        <w:lang w:val="en-US" w:eastAsia="en-US" w:bidi="ar-SA"/>
      </w:rPr>
    </w:lvl>
    <w:lvl w:ilvl="5" w:tplc="6952F042">
      <w:numFmt w:val="bullet"/>
      <w:lvlText w:val="•"/>
      <w:lvlJc w:val="left"/>
      <w:pPr>
        <w:ind w:left="4905" w:hanging="360"/>
      </w:pPr>
      <w:rPr>
        <w:rFonts w:hint="default"/>
        <w:lang w:val="en-US" w:eastAsia="en-US" w:bidi="ar-SA"/>
      </w:rPr>
    </w:lvl>
    <w:lvl w:ilvl="6" w:tplc="94F85DD4">
      <w:numFmt w:val="bullet"/>
      <w:lvlText w:val="•"/>
      <w:lvlJc w:val="left"/>
      <w:pPr>
        <w:ind w:left="5710" w:hanging="360"/>
      </w:pPr>
      <w:rPr>
        <w:rFonts w:hint="default"/>
        <w:lang w:val="en-US" w:eastAsia="en-US" w:bidi="ar-SA"/>
      </w:rPr>
    </w:lvl>
    <w:lvl w:ilvl="7" w:tplc="14BCB082">
      <w:numFmt w:val="bullet"/>
      <w:lvlText w:val="•"/>
      <w:lvlJc w:val="left"/>
      <w:pPr>
        <w:ind w:left="6515" w:hanging="360"/>
      </w:pPr>
      <w:rPr>
        <w:rFonts w:hint="default"/>
        <w:lang w:val="en-US" w:eastAsia="en-US" w:bidi="ar-SA"/>
      </w:rPr>
    </w:lvl>
    <w:lvl w:ilvl="8" w:tplc="11B22E3C">
      <w:numFmt w:val="bullet"/>
      <w:lvlText w:val="•"/>
      <w:lvlJc w:val="left"/>
      <w:pPr>
        <w:ind w:left="7320" w:hanging="360"/>
      </w:pPr>
      <w:rPr>
        <w:rFonts w:hint="default"/>
        <w:lang w:val="en-US" w:eastAsia="en-US" w:bidi="ar-SA"/>
      </w:rPr>
    </w:lvl>
  </w:abstractNum>
  <w:num w:numId="1" w16cid:durableId="390688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90D19"/>
    <w:rsid w:val="00162DC2"/>
    <w:rsid w:val="00424590"/>
    <w:rsid w:val="00515953"/>
    <w:rsid w:val="00721D7C"/>
    <w:rsid w:val="00780DD0"/>
    <w:rsid w:val="00986612"/>
    <w:rsid w:val="00B66F7C"/>
    <w:rsid w:val="00BF716B"/>
    <w:rsid w:val="00E90D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B2FEC6"/>
  <w15:docId w15:val="{4B45C179-2D22-42E2-9F7B-8EC68EC2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3086"/>
      <w:outlineLvl w:val="0"/>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character" w:customStyle="1" w:styleId="hgkelc">
    <w:name w:val="hgkelc"/>
    <w:basedOn w:val="DefaultParagraphFont"/>
    <w:rsid w:val="00162DC2"/>
  </w:style>
  <w:style w:type="paragraph" w:styleId="Header">
    <w:name w:val="header"/>
    <w:basedOn w:val="Normal"/>
    <w:link w:val="HeaderChar"/>
    <w:uiPriority w:val="99"/>
    <w:unhideWhenUsed/>
    <w:rsid w:val="00162DC2"/>
    <w:pPr>
      <w:tabs>
        <w:tab w:val="center" w:pos="4680"/>
        <w:tab w:val="right" w:pos="9360"/>
      </w:tabs>
    </w:pPr>
  </w:style>
  <w:style w:type="character" w:customStyle="1" w:styleId="HeaderChar">
    <w:name w:val="Header Char"/>
    <w:basedOn w:val="DefaultParagraphFont"/>
    <w:link w:val="Header"/>
    <w:uiPriority w:val="99"/>
    <w:rsid w:val="00162DC2"/>
    <w:rPr>
      <w:rFonts w:ascii="Arial" w:eastAsia="Arial" w:hAnsi="Arial" w:cs="Arial"/>
    </w:rPr>
  </w:style>
  <w:style w:type="paragraph" w:styleId="Footer">
    <w:name w:val="footer"/>
    <w:basedOn w:val="Normal"/>
    <w:link w:val="FooterChar"/>
    <w:uiPriority w:val="99"/>
    <w:unhideWhenUsed/>
    <w:rsid w:val="00162DC2"/>
    <w:pPr>
      <w:tabs>
        <w:tab w:val="center" w:pos="4680"/>
        <w:tab w:val="right" w:pos="9360"/>
      </w:tabs>
    </w:pPr>
  </w:style>
  <w:style w:type="character" w:customStyle="1" w:styleId="FooterChar">
    <w:name w:val="Footer Char"/>
    <w:basedOn w:val="DefaultParagraphFont"/>
    <w:link w:val="Footer"/>
    <w:uiPriority w:val="99"/>
    <w:rsid w:val="00162DC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065750">
      <w:bodyDiv w:val="1"/>
      <w:marLeft w:val="0"/>
      <w:marRight w:val="0"/>
      <w:marTop w:val="0"/>
      <w:marBottom w:val="0"/>
      <w:divBdr>
        <w:top w:val="none" w:sz="0" w:space="0" w:color="auto"/>
        <w:left w:val="none" w:sz="0" w:space="0" w:color="auto"/>
        <w:bottom w:val="none" w:sz="0" w:space="0" w:color="auto"/>
        <w:right w:val="none" w:sz="0" w:space="0" w:color="auto"/>
      </w:divBdr>
      <w:divsChild>
        <w:div w:id="1436750249">
          <w:marLeft w:val="0"/>
          <w:marRight w:val="0"/>
          <w:marTop w:val="0"/>
          <w:marBottom w:val="0"/>
          <w:divBdr>
            <w:top w:val="none" w:sz="0" w:space="0" w:color="auto"/>
            <w:left w:val="none" w:sz="0" w:space="0" w:color="auto"/>
            <w:bottom w:val="none" w:sz="0" w:space="0" w:color="auto"/>
            <w:right w:val="none" w:sz="0" w:space="0" w:color="auto"/>
          </w:divBdr>
          <w:divsChild>
            <w:div w:id="769618550">
              <w:marLeft w:val="0"/>
              <w:marRight w:val="0"/>
              <w:marTop w:val="180"/>
              <w:marBottom w:val="180"/>
              <w:divBdr>
                <w:top w:val="none" w:sz="0" w:space="0" w:color="auto"/>
                <w:left w:val="none" w:sz="0" w:space="0" w:color="auto"/>
                <w:bottom w:val="none" w:sz="0" w:space="0" w:color="auto"/>
                <w:right w:val="none" w:sz="0" w:space="0" w:color="auto"/>
              </w:divBdr>
            </w:div>
          </w:divsChild>
        </w:div>
        <w:div w:id="1378969826">
          <w:marLeft w:val="0"/>
          <w:marRight w:val="0"/>
          <w:marTop w:val="0"/>
          <w:marBottom w:val="0"/>
          <w:divBdr>
            <w:top w:val="none" w:sz="0" w:space="0" w:color="auto"/>
            <w:left w:val="none" w:sz="0" w:space="0" w:color="auto"/>
            <w:bottom w:val="none" w:sz="0" w:space="0" w:color="auto"/>
            <w:right w:val="none" w:sz="0" w:space="0" w:color="auto"/>
          </w:divBdr>
          <w:divsChild>
            <w:div w:id="1658193115">
              <w:marLeft w:val="0"/>
              <w:marRight w:val="0"/>
              <w:marTop w:val="0"/>
              <w:marBottom w:val="0"/>
              <w:divBdr>
                <w:top w:val="none" w:sz="0" w:space="0" w:color="auto"/>
                <w:left w:val="none" w:sz="0" w:space="0" w:color="auto"/>
                <w:bottom w:val="none" w:sz="0" w:space="0" w:color="auto"/>
                <w:right w:val="none" w:sz="0" w:space="0" w:color="auto"/>
              </w:divBdr>
              <w:divsChild>
                <w:div w:id="1629118697">
                  <w:marLeft w:val="0"/>
                  <w:marRight w:val="0"/>
                  <w:marTop w:val="0"/>
                  <w:marBottom w:val="0"/>
                  <w:divBdr>
                    <w:top w:val="none" w:sz="0" w:space="0" w:color="auto"/>
                    <w:left w:val="none" w:sz="0" w:space="0" w:color="auto"/>
                    <w:bottom w:val="none" w:sz="0" w:space="0" w:color="auto"/>
                    <w:right w:val="none" w:sz="0" w:space="0" w:color="auto"/>
                  </w:divBdr>
                  <w:divsChild>
                    <w:div w:id="1028799628">
                      <w:marLeft w:val="0"/>
                      <w:marRight w:val="0"/>
                      <w:marTop w:val="0"/>
                      <w:marBottom w:val="0"/>
                      <w:divBdr>
                        <w:top w:val="none" w:sz="0" w:space="0" w:color="auto"/>
                        <w:left w:val="none" w:sz="0" w:space="0" w:color="auto"/>
                        <w:bottom w:val="none" w:sz="0" w:space="0" w:color="auto"/>
                        <w:right w:val="none" w:sz="0" w:space="0" w:color="auto"/>
                      </w:divBdr>
                      <w:divsChild>
                        <w:div w:id="1597013626">
                          <w:marLeft w:val="0"/>
                          <w:marRight w:val="0"/>
                          <w:marTop w:val="0"/>
                          <w:marBottom w:val="0"/>
                          <w:divBdr>
                            <w:top w:val="none" w:sz="0" w:space="0" w:color="auto"/>
                            <w:left w:val="none" w:sz="0" w:space="0" w:color="auto"/>
                            <w:bottom w:val="none" w:sz="0" w:space="0" w:color="auto"/>
                            <w:right w:val="none" w:sz="0" w:space="0" w:color="auto"/>
                          </w:divBdr>
                          <w:divsChild>
                            <w:div w:id="38255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MP3" TargetMode="External"/><Relationship Id="rId13" Type="http://schemas.openxmlformats.org/officeDocument/2006/relationships/hyperlink" Target="https://en.wikipedia.org/wiki/Equalization_(audio)" TargetMode="External"/><Relationship Id="rId18" Type="http://schemas.openxmlformats.org/officeDocument/2006/relationships/hyperlink" Target="https://en.wikipedia.org/wiki/Mixing_engineer" TargetMode="External"/><Relationship Id="rId3" Type="http://schemas.openxmlformats.org/officeDocument/2006/relationships/settings" Target="settings.xml"/><Relationship Id="rId21" Type="http://schemas.openxmlformats.org/officeDocument/2006/relationships/hyperlink" Target="https://en.wikipedia.org/wiki/Digital_audio_workstation" TargetMode="External"/><Relationship Id="rId7" Type="http://schemas.openxmlformats.org/officeDocument/2006/relationships/image" Target="media/image1.png"/><Relationship Id="rId12" Type="http://schemas.openxmlformats.org/officeDocument/2006/relationships/hyperlink" Target="https://en.wikipedia.org/wiki/Channel_(audio)" TargetMode="External"/><Relationship Id="rId17" Type="http://schemas.openxmlformats.org/officeDocument/2006/relationships/hyperlink" Target="https://en.wikipedia.org/wiki/Panning_(audio)" TargetMode="External"/><Relationship Id="rId2" Type="http://schemas.openxmlformats.org/officeDocument/2006/relationships/styles" Target="styles.xml"/><Relationship Id="rId16" Type="http://schemas.openxmlformats.org/officeDocument/2006/relationships/hyperlink" Target="https://en.wikipedia.org/wiki/Dynamic_range_compression" TargetMode="External"/><Relationship Id="rId20" Type="http://schemas.openxmlformats.org/officeDocument/2006/relationships/hyperlink" Target="https://en.wikipedia.org/wiki/Digital_audio_workst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hannel_(audio)" TargetMode="External"/><Relationship Id="rId5" Type="http://schemas.openxmlformats.org/officeDocument/2006/relationships/footnotes" Target="footnotes.xml"/><Relationship Id="rId15" Type="http://schemas.openxmlformats.org/officeDocument/2006/relationships/hyperlink" Target="https://en.wikipedia.org/wiki/Dynamic_range_compressio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n.wikipedia.org/wiki/Mixing_console" TargetMode="External"/><Relationship Id="rId4" Type="http://schemas.openxmlformats.org/officeDocument/2006/relationships/webSettings" Target="webSettings.xml"/><Relationship Id="rId9" Type="http://schemas.openxmlformats.org/officeDocument/2006/relationships/hyperlink" Target="https://en.wikipedia.org/wiki/WAV" TargetMode="External"/><Relationship Id="rId14" Type="http://schemas.openxmlformats.org/officeDocument/2006/relationships/hyperlink" Target="https://en.wikipedia.org/wiki/Dynamic_range_compress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Furqan Aziz</dc:creator>
  <cp:lastModifiedBy>Saadia Masood</cp:lastModifiedBy>
  <cp:revision>5</cp:revision>
  <dcterms:created xsi:type="dcterms:W3CDTF">2021-02-20T06:34:00Z</dcterms:created>
  <dcterms:modified xsi:type="dcterms:W3CDTF">2022-07-25T15:54:00Z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