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D82E00" w:rsidRDefault="00FE4FB2" w:rsidP="00FE4FB2">
      <w:pPr>
        <w:jc w:val="center"/>
        <w:rPr>
          <w:rFonts w:ascii="Arial" w:hAnsi="Arial" w:cs="Arial"/>
          <w:bCs/>
          <w:color w:val="000000" w:themeColor="text1"/>
          <w:sz w:val="24"/>
          <w:szCs w:val="24"/>
        </w:rPr>
      </w:pPr>
      <w:r w:rsidRPr="00D82E00">
        <w:rPr>
          <w:rFonts w:ascii="Arial" w:hAnsi="Arial" w:cs="Arial"/>
          <w:bCs/>
          <w:color w:val="000000" w:themeColor="text1"/>
          <w:sz w:val="24"/>
          <w:szCs w:val="24"/>
        </w:rPr>
        <w:t>Government of Pakistan</w:t>
      </w:r>
    </w:p>
    <w:p w14:paraId="7DB867FA" w14:textId="77777777" w:rsidR="00FE4FB2" w:rsidRPr="00D82E00" w:rsidRDefault="00FE4FB2" w:rsidP="00207148">
      <w:pPr>
        <w:jc w:val="center"/>
        <w:rPr>
          <w:rFonts w:ascii="Arial" w:hAnsi="Arial" w:cs="Arial"/>
          <w:color w:val="000000" w:themeColor="text1"/>
          <w:sz w:val="24"/>
          <w:szCs w:val="24"/>
        </w:rPr>
      </w:pPr>
      <w:r w:rsidRPr="00D82E00">
        <w:rPr>
          <w:rFonts w:ascii="Arial" w:hAnsi="Arial" w:cs="Arial"/>
          <w:b/>
          <w:color w:val="000000" w:themeColor="text1"/>
          <w:sz w:val="24"/>
          <w:szCs w:val="24"/>
        </w:rPr>
        <w:t xml:space="preserve">National Vocational and Technical Training Commission </w:t>
      </w:r>
    </w:p>
    <w:p w14:paraId="2679DF07" w14:textId="77777777" w:rsidR="00207148" w:rsidRPr="00D82E00" w:rsidRDefault="00207148" w:rsidP="00207148">
      <w:pPr>
        <w:jc w:val="center"/>
        <w:rPr>
          <w:rFonts w:ascii="Arial" w:hAnsi="Arial" w:cs="Arial"/>
          <w:color w:val="000000" w:themeColor="text1"/>
          <w:sz w:val="24"/>
          <w:szCs w:val="24"/>
        </w:rPr>
      </w:pPr>
    </w:p>
    <w:p w14:paraId="2C6DD71A" w14:textId="38FAC976" w:rsidR="00A91389" w:rsidRPr="00D82E00" w:rsidRDefault="00E767A6" w:rsidP="00911476">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Prime Minister</w:t>
      </w:r>
      <w:r w:rsidR="00696F68" w:rsidRPr="00D82E00">
        <w:rPr>
          <w:rFonts w:ascii="Arial" w:hAnsi="Arial" w:cs="Arial"/>
          <w:b/>
          <w:color w:val="000000" w:themeColor="text1"/>
          <w:sz w:val="24"/>
          <w:szCs w:val="24"/>
        </w:rPr>
        <w:t xml:space="preserve"> Youth Skills Development</w:t>
      </w:r>
      <w:r w:rsidR="004C534A" w:rsidRPr="00D82E00">
        <w:rPr>
          <w:rFonts w:ascii="Arial" w:hAnsi="Arial" w:cs="Arial"/>
          <w:b/>
          <w:color w:val="000000" w:themeColor="text1"/>
          <w:sz w:val="24"/>
          <w:szCs w:val="24"/>
        </w:rPr>
        <w:t xml:space="preserve"> </w:t>
      </w:r>
      <w:r w:rsidR="00A91389" w:rsidRPr="00D82E00">
        <w:rPr>
          <w:rFonts w:ascii="Arial" w:hAnsi="Arial" w:cs="Arial"/>
          <w:b/>
          <w:color w:val="000000" w:themeColor="text1"/>
          <w:sz w:val="24"/>
          <w:szCs w:val="24"/>
        </w:rPr>
        <w:t>Program</w:t>
      </w:r>
    </w:p>
    <w:p w14:paraId="0CE1C5D5" w14:textId="77777777" w:rsidR="00207148" w:rsidRPr="00D82E00" w:rsidRDefault="00207148" w:rsidP="00911476">
      <w:pPr>
        <w:spacing w:after="0"/>
        <w:jc w:val="center"/>
        <w:rPr>
          <w:rFonts w:ascii="Arial" w:hAnsi="Arial" w:cs="Arial"/>
          <w:b/>
          <w:color w:val="000000" w:themeColor="text1"/>
          <w:sz w:val="24"/>
          <w:szCs w:val="24"/>
        </w:rPr>
      </w:pPr>
    </w:p>
    <w:p w14:paraId="4C6F377F" w14:textId="77777777" w:rsidR="00911476" w:rsidRPr="00D82E00" w:rsidRDefault="00911476" w:rsidP="00911476">
      <w:pPr>
        <w:spacing w:after="0"/>
        <w:jc w:val="center"/>
        <w:rPr>
          <w:rFonts w:ascii="Arial" w:hAnsi="Arial" w:cs="Arial"/>
          <w:color w:val="000000" w:themeColor="text1"/>
          <w:sz w:val="24"/>
          <w:szCs w:val="24"/>
        </w:rPr>
      </w:pPr>
      <w:r w:rsidRPr="00D82E00">
        <w:rPr>
          <w:rFonts w:ascii="Arial" w:hAnsi="Arial" w:cs="Arial"/>
          <w:color w:val="000000" w:themeColor="text1"/>
          <w:sz w:val="24"/>
          <w:szCs w:val="24"/>
        </w:rPr>
        <w:t xml:space="preserve"> "Skills for All"</w:t>
      </w:r>
    </w:p>
    <w:p w14:paraId="61B0E90A" w14:textId="77777777" w:rsidR="00FE4FB2" w:rsidRPr="00D82E00"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82E00"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82E00"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82E00" w:rsidRDefault="00FE4FB2" w:rsidP="00FE4FB2">
      <w:pPr>
        <w:spacing w:after="15"/>
        <w:jc w:val="center"/>
        <w:rPr>
          <w:rFonts w:ascii="Arial" w:hAnsi="Arial" w:cs="Arial"/>
          <w:color w:val="000000" w:themeColor="text1"/>
          <w:sz w:val="24"/>
          <w:szCs w:val="24"/>
        </w:rPr>
      </w:pPr>
      <w:r w:rsidRPr="00D82E00">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82E00" w:rsidRDefault="00FE4FB2" w:rsidP="00FE4FB2">
      <w:pPr>
        <w:spacing w:after="0"/>
        <w:ind w:left="9"/>
        <w:jc w:val="center"/>
        <w:rPr>
          <w:rFonts w:ascii="Arial" w:hAnsi="Arial" w:cs="Arial"/>
          <w:color w:val="000000" w:themeColor="text1"/>
          <w:sz w:val="24"/>
          <w:szCs w:val="24"/>
        </w:rPr>
      </w:pPr>
    </w:p>
    <w:p w14:paraId="649C3463" w14:textId="77777777" w:rsidR="00FE4FB2" w:rsidRPr="00D82E00" w:rsidRDefault="00FE4FB2" w:rsidP="00FE4FB2">
      <w:pPr>
        <w:spacing w:after="0"/>
        <w:ind w:left="9"/>
        <w:jc w:val="center"/>
        <w:rPr>
          <w:rFonts w:ascii="Arial" w:hAnsi="Arial" w:cs="Arial"/>
          <w:color w:val="000000" w:themeColor="text1"/>
          <w:sz w:val="24"/>
          <w:szCs w:val="24"/>
        </w:rPr>
      </w:pPr>
    </w:p>
    <w:p w14:paraId="57929587" w14:textId="77777777" w:rsidR="00FE4FB2" w:rsidRPr="00D82E00" w:rsidRDefault="00FE4FB2" w:rsidP="00FE4FB2">
      <w:pPr>
        <w:spacing w:after="0"/>
        <w:ind w:left="9"/>
        <w:jc w:val="center"/>
        <w:rPr>
          <w:rFonts w:ascii="Arial" w:hAnsi="Arial" w:cs="Arial"/>
          <w:color w:val="000000" w:themeColor="text1"/>
          <w:sz w:val="24"/>
          <w:szCs w:val="24"/>
        </w:rPr>
      </w:pPr>
    </w:p>
    <w:p w14:paraId="39D85894" w14:textId="77777777" w:rsidR="00117D85" w:rsidRPr="00260756" w:rsidRDefault="00117D85" w:rsidP="00117D85">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Contents / Lesson Plan</w:t>
      </w:r>
    </w:p>
    <w:p w14:paraId="3BCAF710" w14:textId="77777777" w:rsidR="00117D85" w:rsidRPr="00260756" w:rsidRDefault="00117D85" w:rsidP="00117D8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Course Title: </w:t>
      </w:r>
      <w:r>
        <w:rPr>
          <w:rFonts w:asciiTheme="minorBidi" w:hAnsiTheme="minorBidi"/>
          <w:b/>
          <w:color w:val="000000" w:themeColor="text1"/>
          <w:sz w:val="24"/>
          <w:szCs w:val="24"/>
        </w:rPr>
        <w:t>TALLY</w:t>
      </w:r>
    </w:p>
    <w:p w14:paraId="7474FDB9" w14:textId="7C57200C" w:rsidR="00117D85" w:rsidRPr="00260756" w:rsidRDefault="00117D85" w:rsidP="00117D8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Pr="00260756">
        <w:rPr>
          <w:rFonts w:asciiTheme="minorBidi" w:hAnsiTheme="minorBidi"/>
          <w:color w:val="000000" w:themeColor="text1"/>
          <w:sz w:val="24"/>
          <w:szCs w:val="24"/>
        </w:rPr>
        <w:t xml:space="preserve"> </w:t>
      </w:r>
      <w:r w:rsidR="00B86154">
        <w:rPr>
          <w:rFonts w:asciiTheme="minorBidi" w:hAnsiTheme="minorBidi"/>
          <w:b/>
          <w:bCs/>
          <w:color w:val="000000" w:themeColor="text1"/>
          <w:sz w:val="24"/>
          <w:szCs w:val="24"/>
        </w:rPr>
        <w:t>02</w:t>
      </w:r>
      <w:r w:rsidRPr="00737C32">
        <w:rPr>
          <w:rFonts w:asciiTheme="minorBidi" w:hAnsiTheme="minorBidi"/>
          <w:b/>
          <w:bCs/>
          <w:color w:val="000000" w:themeColor="text1"/>
          <w:sz w:val="24"/>
          <w:szCs w:val="24"/>
        </w:rPr>
        <w:t xml:space="preserve"> Months</w:t>
      </w:r>
      <w:r w:rsidR="00B86154">
        <w:rPr>
          <w:rFonts w:asciiTheme="minorBidi" w:hAnsiTheme="minorBidi"/>
          <w:b/>
          <w:bCs/>
          <w:color w:val="000000" w:themeColor="text1"/>
          <w:sz w:val="24"/>
          <w:szCs w:val="24"/>
        </w:rPr>
        <w:t xml:space="preserve"> / (08 Weeks)</w:t>
      </w:r>
    </w:p>
    <w:p w14:paraId="61AA355D" w14:textId="77777777" w:rsidR="00FE4FB2" w:rsidRPr="00D82E00" w:rsidRDefault="00FE4FB2" w:rsidP="00FE4FB2">
      <w:pPr>
        <w:spacing w:after="0"/>
        <w:rPr>
          <w:rFonts w:ascii="Arial" w:hAnsi="Arial" w:cs="Arial"/>
          <w:bCs/>
          <w:color w:val="000000" w:themeColor="text1"/>
          <w:sz w:val="24"/>
          <w:szCs w:val="24"/>
        </w:rPr>
      </w:pPr>
      <w:r w:rsidRPr="00D82E00">
        <w:rPr>
          <w:rFonts w:ascii="Arial" w:hAnsi="Arial" w:cs="Arial"/>
          <w:bCs/>
          <w:color w:val="000000" w:themeColor="text1"/>
          <w:sz w:val="24"/>
          <w:szCs w:val="24"/>
        </w:rPr>
        <w:tab/>
      </w:r>
    </w:p>
    <w:p w14:paraId="59CE1590" w14:textId="77777777" w:rsidR="00E74943" w:rsidRPr="00D82E00" w:rsidRDefault="00E74943" w:rsidP="00E74943">
      <w:pPr>
        <w:jc w:val="center"/>
        <w:rPr>
          <w:rFonts w:ascii="Arial" w:hAnsi="Arial" w:cs="Arial"/>
          <w:b/>
          <w:color w:val="000000" w:themeColor="text1"/>
          <w:sz w:val="24"/>
          <w:szCs w:val="24"/>
        </w:rPr>
      </w:pPr>
    </w:p>
    <w:p w14:paraId="521E1AEA" w14:textId="77777777" w:rsidR="00E74943" w:rsidRPr="00D82E00" w:rsidRDefault="00E74943" w:rsidP="00E74943">
      <w:pPr>
        <w:jc w:val="center"/>
        <w:rPr>
          <w:rFonts w:ascii="Arial" w:hAnsi="Arial" w:cs="Arial"/>
          <w:b/>
          <w:color w:val="000000" w:themeColor="text1"/>
          <w:sz w:val="24"/>
          <w:szCs w:val="24"/>
        </w:rPr>
      </w:pPr>
    </w:p>
    <w:p w14:paraId="67FB6889" w14:textId="77777777" w:rsidR="00E74943" w:rsidRPr="00D82E00" w:rsidRDefault="00E74943" w:rsidP="00E74943">
      <w:pPr>
        <w:jc w:val="center"/>
        <w:rPr>
          <w:rFonts w:ascii="Arial" w:hAnsi="Arial" w:cs="Arial"/>
          <w:b/>
          <w:color w:val="000000" w:themeColor="text1"/>
          <w:sz w:val="24"/>
          <w:szCs w:val="24"/>
        </w:rPr>
      </w:pPr>
    </w:p>
    <w:p w14:paraId="32E62E55" w14:textId="77777777" w:rsidR="00631D0C" w:rsidRPr="00D82E00" w:rsidRDefault="00631D0C" w:rsidP="00E74943">
      <w:pPr>
        <w:jc w:val="center"/>
        <w:rPr>
          <w:rFonts w:ascii="Arial" w:hAnsi="Arial" w:cs="Arial"/>
          <w:b/>
          <w:color w:val="000000" w:themeColor="text1"/>
          <w:sz w:val="24"/>
          <w:szCs w:val="24"/>
        </w:rPr>
      </w:pPr>
    </w:p>
    <w:p w14:paraId="438C2F32" w14:textId="77777777" w:rsidR="00631D0C" w:rsidRPr="00D82E00" w:rsidRDefault="00631D0C" w:rsidP="00E74943">
      <w:pPr>
        <w:jc w:val="center"/>
        <w:rPr>
          <w:rFonts w:ascii="Arial" w:hAnsi="Arial" w:cs="Arial"/>
          <w:b/>
          <w:color w:val="000000" w:themeColor="text1"/>
          <w:sz w:val="24"/>
          <w:szCs w:val="24"/>
        </w:rPr>
      </w:pPr>
    </w:p>
    <w:p w14:paraId="73FB7378" w14:textId="77777777" w:rsidR="00631D0C" w:rsidRPr="00D82E00" w:rsidRDefault="00631D0C" w:rsidP="00E74943">
      <w:pPr>
        <w:jc w:val="center"/>
        <w:rPr>
          <w:rFonts w:ascii="Arial" w:hAnsi="Arial" w:cs="Arial"/>
          <w:b/>
          <w:color w:val="000000" w:themeColor="text1"/>
          <w:sz w:val="24"/>
          <w:szCs w:val="24"/>
        </w:rPr>
      </w:pPr>
    </w:p>
    <w:p w14:paraId="1089A86D" w14:textId="77777777" w:rsidR="00631D0C" w:rsidRPr="00D82E00" w:rsidRDefault="00631D0C" w:rsidP="00E74943">
      <w:pPr>
        <w:jc w:val="center"/>
        <w:rPr>
          <w:rFonts w:ascii="Arial" w:hAnsi="Arial" w:cs="Arial"/>
          <w:b/>
          <w:color w:val="000000" w:themeColor="text1"/>
          <w:sz w:val="24"/>
          <w:szCs w:val="24"/>
        </w:rPr>
      </w:pPr>
    </w:p>
    <w:p w14:paraId="0C0F0B62" w14:textId="77777777" w:rsidR="007D3A2C" w:rsidRPr="00D82E00" w:rsidRDefault="007D3A2C" w:rsidP="00E74943">
      <w:pPr>
        <w:jc w:val="center"/>
        <w:rPr>
          <w:rFonts w:ascii="Arial" w:hAnsi="Arial" w:cs="Arial"/>
          <w:b/>
          <w:color w:val="000000" w:themeColor="text1"/>
          <w:sz w:val="24"/>
          <w:szCs w:val="24"/>
        </w:rPr>
      </w:pPr>
    </w:p>
    <w:p w14:paraId="38346167" w14:textId="77777777" w:rsidR="00631D0C" w:rsidRPr="00D82E00" w:rsidRDefault="00631D0C" w:rsidP="00E74943">
      <w:pPr>
        <w:jc w:val="center"/>
        <w:rPr>
          <w:rFonts w:ascii="Arial" w:hAnsi="Arial" w:cs="Arial"/>
          <w:b/>
          <w:color w:val="000000" w:themeColor="text1"/>
          <w:sz w:val="24"/>
          <w:szCs w:val="24"/>
        </w:rPr>
      </w:pPr>
    </w:p>
    <w:p w14:paraId="4C898C1A" w14:textId="77777777" w:rsidR="00631D0C" w:rsidRPr="00D82E00" w:rsidRDefault="00631D0C" w:rsidP="00E74943">
      <w:pPr>
        <w:jc w:val="center"/>
        <w:rPr>
          <w:rFonts w:ascii="Arial" w:hAnsi="Arial" w:cs="Arial"/>
          <w:b/>
          <w:color w:val="000000" w:themeColor="text1"/>
          <w:sz w:val="24"/>
          <w:szCs w:val="24"/>
        </w:rPr>
      </w:pPr>
    </w:p>
    <w:p w14:paraId="53D0998F" w14:textId="6656EE29" w:rsidR="00FE4FB2" w:rsidRPr="00D82E00" w:rsidRDefault="00FE4FB2" w:rsidP="00E74943">
      <w:pPr>
        <w:jc w:val="center"/>
        <w:rPr>
          <w:rFonts w:ascii="Arial" w:hAnsi="Arial" w:cs="Arial"/>
          <w:b/>
          <w:color w:val="000000" w:themeColor="text1"/>
          <w:sz w:val="24"/>
          <w:szCs w:val="24"/>
        </w:rPr>
      </w:pPr>
    </w:p>
    <w:p w14:paraId="2FFB8A3D" w14:textId="5FF31CDA" w:rsidR="00DC104F" w:rsidRPr="00D82E00" w:rsidRDefault="00DC104F" w:rsidP="00E74943">
      <w:pPr>
        <w:jc w:val="center"/>
        <w:rPr>
          <w:rFonts w:ascii="Arial" w:hAnsi="Arial" w:cs="Arial"/>
          <w:b/>
          <w:color w:val="000000" w:themeColor="text1"/>
          <w:sz w:val="24"/>
          <w:szCs w:val="24"/>
        </w:rPr>
      </w:pPr>
    </w:p>
    <w:p w14:paraId="0CA6B71B" w14:textId="77777777" w:rsidR="00DC104F" w:rsidRPr="00D82E00"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82E00" w14:paraId="494A1ACF" w14:textId="77777777" w:rsidTr="00E82CCD">
        <w:trPr>
          <w:trHeight w:val="750"/>
        </w:trPr>
        <w:tc>
          <w:tcPr>
            <w:tcW w:w="977" w:type="pct"/>
            <w:vAlign w:val="center"/>
          </w:tcPr>
          <w:p w14:paraId="049FF42B"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82E00" w:rsidRDefault="00DA5025" w:rsidP="00E82CCD">
            <w:pPr>
              <w:jc w:val="center"/>
              <w:rPr>
                <w:rFonts w:ascii="Arial" w:hAnsi="Arial" w:cs="Arial"/>
                <w:color w:val="000000" w:themeColor="text1"/>
                <w:sz w:val="24"/>
                <w:szCs w:val="24"/>
              </w:rPr>
            </w:pPr>
          </w:p>
          <w:p w14:paraId="0FE1175E" w14:textId="77777777" w:rsidR="00E74943" w:rsidRPr="00D82E00" w:rsidRDefault="00E74943" w:rsidP="00E82CCD">
            <w:pPr>
              <w:jc w:val="center"/>
              <w:rPr>
                <w:rFonts w:ascii="Arial" w:hAnsi="Arial" w:cs="Arial"/>
                <w:color w:val="000000" w:themeColor="text1"/>
                <w:sz w:val="24"/>
                <w:szCs w:val="24"/>
              </w:rPr>
            </w:pPr>
          </w:p>
        </w:tc>
      </w:tr>
      <w:tr w:rsidR="00260756" w:rsidRPr="00D82E00" w14:paraId="4CBC6D8B" w14:textId="77777777" w:rsidTr="00E82CCD">
        <w:trPr>
          <w:trHeight w:val="750"/>
        </w:trPr>
        <w:tc>
          <w:tcPr>
            <w:tcW w:w="977" w:type="pct"/>
            <w:vAlign w:val="center"/>
          </w:tcPr>
          <w:p w14:paraId="7C5B9C4F" w14:textId="0F609996" w:rsidR="00260756" w:rsidRPr="00D82E00" w:rsidRDefault="00260756"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Author Name</w:t>
            </w:r>
          </w:p>
        </w:tc>
        <w:tc>
          <w:tcPr>
            <w:tcW w:w="4023" w:type="pct"/>
            <w:vAlign w:val="center"/>
          </w:tcPr>
          <w:p w14:paraId="719A90AB" w14:textId="77777777" w:rsid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 xml:space="preserve">Dr. </w:t>
            </w:r>
            <w:proofErr w:type="spellStart"/>
            <w:r w:rsidRPr="00B86154">
              <w:rPr>
                <w:rFonts w:ascii="Arial" w:hAnsi="Arial" w:cs="Arial"/>
                <w:b/>
                <w:bCs/>
                <w:color w:val="000000" w:themeColor="text1"/>
                <w:sz w:val="24"/>
                <w:szCs w:val="24"/>
              </w:rPr>
              <w:t>Ahthasham</w:t>
            </w:r>
            <w:proofErr w:type="spellEnd"/>
            <w:r w:rsidRPr="00B86154">
              <w:rPr>
                <w:rFonts w:ascii="Arial" w:hAnsi="Arial" w:cs="Arial"/>
                <w:b/>
                <w:bCs/>
                <w:color w:val="000000" w:themeColor="text1"/>
                <w:sz w:val="24"/>
                <w:szCs w:val="24"/>
              </w:rPr>
              <w:t xml:space="preserve"> Sajid (Assistant Professor, Department of Information Security and Data Science, </w:t>
            </w:r>
            <w:proofErr w:type="spellStart"/>
            <w:r w:rsidRPr="00B86154">
              <w:rPr>
                <w:rFonts w:ascii="Arial" w:hAnsi="Arial" w:cs="Arial"/>
                <w:b/>
                <w:bCs/>
                <w:color w:val="000000" w:themeColor="text1"/>
                <w:sz w:val="24"/>
                <w:szCs w:val="24"/>
              </w:rPr>
              <w:t>Riphah</w:t>
            </w:r>
            <w:proofErr w:type="spellEnd"/>
            <w:r w:rsidRPr="00B86154">
              <w:rPr>
                <w:rFonts w:ascii="Arial" w:hAnsi="Arial" w:cs="Arial"/>
                <w:b/>
                <w:bCs/>
                <w:color w:val="000000" w:themeColor="text1"/>
                <w:sz w:val="24"/>
                <w:szCs w:val="24"/>
              </w:rPr>
              <w:t xml:space="preserve"> Institute of Systems Engineering, </w:t>
            </w:r>
            <w:proofErr w:type="spellStart"/>
            <w:r w:rsidRPr="00B86154">
              <w:rPr>
                <w:rFonts w:ascii="Arial" w:hAnsi="Arial" w:cs="Arial"/>
                <w:b/>
                <w:bCs/>
                <w:color w:val="000000" w:themeColor="text1"/>
                <w:sz w:val="24"/>
                <w:szCs w:val="24"/>
              </w:rPr>
              <w:t>Riphah</w:t>
            </w:r>
            <w:proofErr w:type="spellEnd"/>
            <w:r w:rsidRPr="00B86154">
              <w:rPr>
                <w:rFonts w:ascii="Arial" w:hAnsi="Arial" w:cs="Arial"/>
                <w:b/>
                <w:bCs/>
                <w:color w:val="000000" w:themeColor="text1"/>
                <w:sz w:val="24"/>
                <w:szCs w:val="24"/>
              </w:rPr>
              <w:t xml:space="preserve"> International University, Islamabad)</w:t>
            </w:r>
            <w:r>
              <w:rPr>
                <w:rFonts w:ascii="Arial" w:hAnsi="Arial" w:cs="Arial"/>
                <w:b/>
                <w:bCs/>
                <w:color w:val="000000" w:themeColor="text1"/>
                <w:sz w:val="24"/>
                <w:szCs w:val="24"/>
              </w:rPr>
              <w:t>.</w:t>
            </w:r>
          </w:p>
          <w:p w14:paraId="4CF799B9" w14:textId="77777777" w:rsid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Muhammad Nasir Khan (</w:t>
            </w:r>
            <w:proofErr w:type="spellStart"/>
            <w:r w:rsidRPr="00B86154">
              <w:rPr>
                <w:rFonts w:ascii="Arial" w:hAnsi="Arial" w:cs="Arial"/>
                <w:b/>
                <w:bCs/>
                <w:color w:val="000000" w:themeColor="text1"/>
                <w:sz w:val="24"/>
                <w:szCs w:val="24"/>
              </w:rPr>
              <w:t>DACUm</w:t>
            </w:r>
            <w:proofErr w:type="spellEnd"/>
            <w:r w:rsidRPr="00B86154">
              <w:rPr>
                <w:rFonts w:ascii="Arial" w:hAnsi="Arial" w:cs="Arial"/>
                <w:b/>
                <w:bCs/>
                <w:color w:val="000000" w:themeColor="text1"/>
                <w:sz w:val="24"/>
                <w:szCs w:val="24"/>
              </w:rPr>
              <w:t xml:space="preserve"> Facilitator, Ex-DD VT, SS&amp;C Wing, NAVTTC, Islamabad)</w:t>
            </w:r>
            <w:r>
              <w:rPr>
                <w:rFonts w:ascii="Arial" w:hAnsi="Arial" w:cs="Arial"/>
                <w:b/>
                <w:bCs/>
                <w:color w:val="000000" w:themeColor="text1"/>
                <w:sz w:val="24"/>
                <w:szCs w:val="24"/>
              </w:rPr>
              <w:t>.</w:t>
            </w:r>
          </w:p>
          <w:p w14:paraId="618880A7" w14:textId="47DB8E87" w:rsidR="00B86154" w:rsidRP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Dr. Inam Ullah Khan, Postdoctoral Research Fellow, Multimedia University, Cyberjaya, Malaysia</w:t>
            </w:r>
          </w:p>
        </w:tc>
      </w:tr>
      <w:tr w:rsidR="00DA5025" w:rsidRPr="00D82E00" w14:paraId="22512063" w14:textId="77777777" w:rsidTr="00E82CCD">
        <w:trPr>
          <w:trHeight w:val="759"/>
        </w:trPr>
        <w:tc>
          <w:tcPr>
            <w:tcW w:w="977" w:type="pct"/>
            <w:vAlign w:val="center"/>
          </w:tcPr>
          <w:p w14:paraId="3AF350BD"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Course Title</w:t>
            </w:r>
          </w:p>
        </w:tc>
        <w:tc>
          <w:tcPr>
            <w:tcW w:w="4023" w:type="pct"/>
            <w:vAlign w:val="center"/>
          </w:tcPr>
          <w:p w14:paraId="4A4A5FFC" w14:textId="2C1D0A25" w:rsidR="00E74943" w:rsidRPr="00D82E00" w:rsidRDefault="00007170" w:rsidP="00E82CCD">
            <w:pPr>
              <w:jc w:val="center"/>
              <w:rPr>
                <w:rFonts w:ascii="Arial" w:hAnsi="Arial" w:cs="Arial"/>
                <w:b/>
                <w:color w:val="000000" w:themeColor="text1"/>
                <w:sz w:val="24"/>
                <w:szCs w:val="24"/>
              </w:rPr>
            </w:pPr>
            <w:r w:rsidRPr="00007170">
              <w:rPr>
                <w:rFonts w:ascii="Arial" w:hAnsi="Arial" w:cs="Arial"/>
                <w:b/>
                <w:color w:val="000000" w:themeColor="text1"/>
                <w:sz w:val="24"/>
                <w:szCs w:val="24"/>
              </w:rPr>
              <w:t>TALLY</w:t>
            </w:r>
          </w:p>
        </w:tc>
      </w:tr>
      <w:tr w:rsidR="00DA5025" w:rsidRPr="00D82E00" w14:paraId="5AB601AC" w14:textId="77777777" w:rsidTr="00E74943">
        <w:tc>
          <w:tcPr>
            <w:tcW w:w="977" w:type="pct"/>
          </w:tcPr>
          <w:p w14:paraId="1D5447A4" w14:textId="77777777" w:rsidR="004D6A18" w:rsidRPr="00D82E00" w:rsidRDefault="004D6A18" w:rsidP="004D6A18">
            <w:pPr>
              <w:rPr>
                <w:rFonts w:ascii="Arial" w:hAnsi="Arial" w:cs="Arial"/>
                <w:color w:val="000000" w:themeColor="text1"/>
                <w:sz w:val="24"/>
                <w:szCs w:val="24"/>
              </w:rPr>
            </w:pPr>
            <w:r w:rsidRPr="00D82E00">
              <w:rPr>
                <w:rStyle w:val="MSGENFONTSTYLENAMETEMPLATEROLENUMBERMSGENFONTSTYLENAMEBYROLETEXT2"/>
                <w:color w:val="000000" w:themeColor="text1"/>
                <w:sz w:val="24"/>
                <w:szCs w:val="24"/>
              </w:rPr>
              <w:t xml:space="preserve">Objectives and Expectations </w:t>
            </w:r>
          </w:p>
          <w:p w14:paraId="454D119B" w14:textId="77777777" w:rsidR="00DA5025" w:rsidRPr="00D82E00" w:rsidRDefault="00DA5025" w:rsidP="00AC17C3">
            <w:pPr>
              <w:rPr>
                <w:rFonts w:ascii="Arial" w:hAnsi="Arial" w:cs="Arial"/>
                <w:b/>
                <w:color w:val="000000" w:themeColor="text1"/>
                <w:sz w:val="24"/>
                <w:szCs w:val="24"/>
              </w:rPr>
            </w:pPr>
          </w:p>
        </w:tc>
        <w:tc>
          <w:tcPr>
            <w:tcW w:w="4023" w:type="pct"/>
          </w:tcPr>
          <w:p w14:paraId="4D27D69D" w14:textId="015EA53D" w:rsidR="002C53FF" w:rsidRDefault="00007170" w:rsidP="00007170">
            <w:pPr>
              <w:rPr>
                <w:rFonts w:ascii="Arial" w:hAnsi="Arial" w:cs="Arial"/>
                <w:b/>
                <w:color w:val="000000" w:themeColor="text1"/>
                <w:sz w:val="24"/>
                <w:szCs w:val="24"/>
              </w:rPr>
            </w:pPr>
            <w:r w:rsidRPr="00007170">
              <w:rPr>
                <w:rFonts w:ascii="Arial" w:hAnsi="Arial" w:cs="Arial"/>
                <w:b/>
                <w:color w:val="000000" w:themeColor="text1"/>
                <w:sz w:val="24"/>
                <w:szCs w:val="24"/>
              </w:rPr>
              <w:t>Employable skills and hands-on practice on TALLY Accounting Software</w:t>
            </w:r>
          </w:p>
          <w:p w14:paraId="0A53A818" w14:textId="77777777" w:rsidR="00007170" w:rsidRPr="00D82E00" w:rsidRDefault="00007170" w:rsidP="00007170">
            <w:pPr>
              <w:rPr>
                <w:rFonts w:ascii="Arial" w:hAnsi="Arial" w:cs="Arial"/>
                <w:b/>
                <w:bCs/>
                <w:color w:val="000000" w:themeColor="text1"/>
                <w:sz w:val="24"/>
                <w:szCs w:val="24"/>
                <w:lang w:bidi="en-US"/>
              </w:rPr>
            </w:pPr>
          </w:p>
          <w:p w14:paraId="11F4A08E" w14:textId="77777777" w:rsidR="00007170" w:rsidRDefault="00007170" w:rsidP="002C53FF">
            <w:pPr>
              <w:ind w:right="4"/>
              <w:jc w:val="both"/>
              <w:rPr>
                <w:rFonts w:ascii="Arial" w:hAnsi="Arial" w:cs="Arial"/>
                <w:b/>
                <w:bCs/>
                <w:color w:val="000000" w:themeColor="text1"/>
                <w:sz w:val="24"/>
                <w:szCs w:val="24"/>
                <w:lang w:bidi="en-US"/>
              </w:rPr>
            </w:pPr>
            <w:r w:rsidRPr="00007170">
              <w:rPr>
                <w:rFonts w:ascii="Arial" w:hAnsi="Arial" w:cs="Arial"/>
                <w:b/>
                <w:bCs/>
                <w:color w:val="000000" w:themeColor="text1"/>
                <w:sz w:val="24"/>
                <w:szCs w:val="24"/>
                <w:lang w:bidi="en-US"/>
              </w:rPr>
              <w:t xml:space="preserve">Objective: </w:t>
            </w:r>
          </w:p>
          <w:p w14:paraId="313E4617" w14:textId="65B5FE96" w:rsidR="00007170" w:rsidRDefault="00007170" w:rsidP="002C53FF">
            <w:pPr>
              <w:ind w:right="4"/>
              <w:jc w:val="both"/>
              <w:rPr>
                <w:rFonts w:ascii="Arial" w:hAnsi="Arial" w:cs="Arial"/>
                <w:b/>
                <w:bCs/>
                <w:color w:val="000000" w:themeColor="text1"/>
                <w:sz w:val="24"/>
                <w:szCs w:val="24"/>
                <w:lang w:bidi="en-US"/>
              </w:rPr>
            </w:pPr>
            <w:r w:rsidRPr="00007170">
              <w:rPr>
                <w:rFonts w:ascii="Arial" w:hAnsi="Arial" w:cs="Arial"/>
                <w:color w:val="000000" w:themeColor="text1"/>
                <w:sz w:val="24"/>
                <w:szCs w:val="24"/>
                <w:lang w:bidi="en-US"/>
              </w:rPr>
              <w:t xml:space="preserve">The objective of this course is to make </w:t>
            </w:r>
            <w:proofErr w:type="gramStart"/>
            <w:r w:rsidRPr="00007170">
              <w:rPr>
                <w:rFonts w:ascii="Arial" w:hAnsi="Arial" w:cs="Arial"/>
                <w:color w:val="000000" w:themeColor="text1"/>
                <w:sz w:val="24"/>
                <w:szCs w:val="24"/>
                <w:lang w:bidi="en-US"/>
              </w:rPr>
              <w:t>familiar</w:t>
            </w:r>
            <w:proofErr w:type="gramEnd"/>
            <w:r w:rsidRPr="00007170">
              <w:rPr>
                <w:rFonts w:ascii="Arial" w:hAnsi="Arial" w:cs="Arial"/>
                <w:color w:val="000000" w:themeColor="text1"/>
                <w:sz w:val="24"/>
                <w:szCs w:val="24"/>
                <w:lang w:bidi="en-US"/>
              </w:rPr>
              <w:t xml:space="preserve"> with </w:t>
            </w:r>
            <w:proofErr w:type="gramStart"/>
            <w:r w:rsidRPr="00007170">
              <w:rPr>
                <w:rFonts w:ascii="Arial" w:hAnsi="Arial" w:cs="Arial"/>
                <w:color w:val="000000" w:themeColor="text1"/>
                <w:sz w:val="24"/>
                <w:szCs w:val="24"/>
                <w:lang w:bidi="en-US"/>
              </w:rPr>
              <w:t>a practical</w:t>
            </w:r>
            <w:proofErr w:type="gramEnd"/>
            <w:r w:rsidRPr="00007170">
              <w:rPr>
                <w:rFonts w:ascii="Arial" w:hAnsi="Arial" w:cs="Arial"/>
                <w:color w:val="000000" w:themeColor="text1"/>
                <w:sz w:val="24"/>
                <w:szCs w:val="24"/>
                <w:lang w:bidi="en-US"/>
              </w:rPr>
              <w:t xml:space="preserve"> process of recording and processing accounting entries in a true accounting system. This also serves to develop an </w:t>
            </w:r>
            <w:proofErr w:type="gramStart"/>
            <w:r w:rsidRPr="00007170">
              <w:rPr>
                <w:rFonts w:ascii="Arial" w:hAnsi="Arial" w:cs="Arial"/>
                <w:color w:val="000000" w:themeColor="text1"/>
                <w:sz w:val="24"/>
                <w:szCs w:val="24"/>
                <w:lang w:bidi="en-US"/>
              </w:rPr>
              <w:t>understanding</w:t>
            </w:r>
            <w:proofErr w:type="gramEnd"/>
            <w:r w:rsidRPr="00007170">
              <w:rPr>
                <w:rFonts w:ascii="Arial" w:hAnsi="Arial" w:cs="Arial"/>
                <w:color w:val="000000" w:themeColor="text1"/>
                <w:sz w:val="24"/>
                <w:szCs w:val="24"/>
                <w:lang w:bidi="en-US"/>
              </w:rPr>
              <w:t xml:space="preserve"> how similar and sophisticated </w:t>
            </w:r>
            <w:proofErr w:type="gramStart"/>
            <w:r w:rsidRPr="00007170">
              <w:rPr>
                <w:rFonts w:ascii="Arial" w:hAnsi="Arial" w:cs="Arial"/>
                <w:color w:val="000000" w:themeColor="text1"/>
                <w:sz w:val="24"/>
                <w:szCs w:val="24"/>
                <w:lang w:bidi="en-US"/>
              </w:rPr>
              <w:t>system</w:t>
            </w:r>
            <w:proofErr w:type="gramEnd"/>
            <w:r w:rsidRPr="00007170">
              <w:rPr>
                <w:rFonts w:ascii="Arial" w:hAnsi="Arial" w:cs="Arial"/>
                <w:color w:val="000000" w:themeColor="text1"/>
                <w:sz w:val="24"/>
                <w:szCs w:val="24"/>
                <w:lang w:bidi="en-US"/>
              </w:rPr>
              <w:t xml:space="preserve"> like Oracle Financials or SAP </w:t>
            </w:r>
            <w:proofErr w:type="gramStart"/>
            <w:r w:rsidRPr="00007170">
              <w:rPr>
                <w:rFonts w:ascii="Arial" w:hAnsi="Arial" w:cs="Arial"/>
                <w:color w:val="000000" w:themeColor="text1"/>
                <w:sz w:val="24"/>
                <w:szCs w:val="24"/>
                <w:lang w:bidi="en-US"/>
              </w:rPr>
              <w:t>operates</w:t>
            </w:r>
            <w:proofErr w:type="gramEnd"/>
            <w:r w:rsidRPr="00007170">
              <w:rPr>
                <w:rFonts w:ascii="Arial" w:hAnsi="Arial" w:cs="Arial"/>
                <w:color w:val="000000" w:themeColor="text1"/>
                <w:sz w:val="24"/>
                <w:szCs w:val="24"/>
                <w:lang w:bidi="en-US"/>
              </w:rPr>
              <w:t xml:space="preserve">. The course also </w:t>
            </w:r>
            <w:proofErr w:type="gramStart"/>
            <w:r w:rsidRPr="00007170">
              <w:rPr>
                <w:rFonts w:ascii="Arial" w:hAnsi="Arial" w:cs="Arial"/>
                <w:color w:val="000000" w:themeColor="text1"/>
                <w:sz w:val="24"/>
                <w:szCs w:val="24"/>
                <w:lang w:bidi="en-US"/>
              </w:rPr>
              <w:t>takes into account</w:t>
            </w:r>
            <w:proofErr w:type="gramEnd"/>
            <w:r w:rsidRPr="00007170">
              <w:rPr>
                <w:rFonts w:ascii="Arial" w:hAnsi="Arial" w:cs="Arial"/>
                <w:color w:val="000000" w:themeColor="text1"/>
                <w:sz w:val="24"/>
                <w:szCs w:val="24"/>
                <w:lang w:bidi="en-US"/>
              </w:rPr>
              <w:t xml:space="preserve"> key integrated aspects of internal control and documentation.</w:t>
            </w:r>
          </w:p>
          <w:p w14:paraId="1212F2EF" w14:textId="77777777" w:rsidR="00007170" w:rsidRDefault="00007170" w:rsidP="002C53FF">
            <w:pPr>
              <w:ind w:right="4"/>
              <w:jc w:val="both"/>
              <w:rPr>
                <w:rFonts w:ascii="Arial" w:hAnsi="Arial" w:cs="Arial"/>
                <w:b/>
                <w:bCs/>
                <w:color w:val="000000" w:themeColor="text1"/>
                <w:sz w:val="24"/>
                <w:szCs w:val="24"/>
                <w:lang w:bidi="en-US"/>
              </w:rPr>
            </w:pPr>
          </w:p>
          <w:p w14:paraId="6C12BCD0" w14:textId="466454B8" w:rsidR="002C53FF" w:rsidRPr="00D82E00" w:rsidRDefault="002C53FF" w:rsidP="002C53FF">
            <w:pPr>
              <w:ind w:right="4"/>
              <w:jc w:val="both"/>
              <w:rPr>
                <w:rFonts w:ascii="Arial" w:hAnsi="Arial" w:cs="Arial"/>
                <w:b/>
                <w:bCs/>
                <w:color w:val="000000" w:themeColor="text1"/>
                <w:sz w:val="24"/>
                <w:szCs w:val="24"/>
                <w:lang w:bidi="en-US"/>
              </w:rPr>
            </w:pPr>
            <w:r w:rsidRPr="00D82E00">
              <w:rPr>
                <w:rFonts w:ascii="Arial" w:hAnsi="Arial" w:cs="Arial"/>
                <w:b/>
                <w:bCs/>
                <w:color w:val="000000" w:themeColor="text1"/>
                <w:sz w:val="24"/>
                <w:szCs w:val="24"/>
                <w:lang w:bidi="en-US"/>
              </w:rPr>
              <w:t>Expectations:</w:t>
            </w:r>
          </w:p>
          <w:p w14:paraId="3D7E8F1B" w14:textId="71D5CA3B" w:rsidR="00A24C81" w:rsidRPr="00D82E00" w:rsidRDefault="00007170" w:rsidP="00C04359">
            <w:pPr>
              <w:pStyle w:val="ListParagraph"/>
              <w:numPr>
                <w:ilvl w:val="0"/>
                <w:numId w:val="51"/>
              </w:numPr>
              <w:spacing w:before="100" w:beforeAutospacing="1" w:after="100" w:afterAutospacing="1"/>
              <w:rPr>
                <w:rFonts w:ascii="Arial" w:eastAsia="Times New Roman" w:hAnsi="Arial" w:cs="Arial"/>
                <w:sz w:val="24"/>
                <w:szCs w:val="24"/>
              </w:rPr>
            </w:pPr>
            <w:r w:rsidRPr="00007170">
              <w:rPr>
                <w:rFonts w:ascii="Arial" w:eastAsia="Times New Roman" w:hAnsi="Arial" w:cs="Arial"/>
                <w:b/>
                <w:bCs/>
                <w:sz w:val="24"/>
                <w:szCs w:val="24"/>
              </w:rPr>
              <w:t xml:space="preserve">Understanding of Accounting System: </w:t>
            </w:r>
            <w:r w:rsidRPr="00007170">
              <w:rPr>
                <w:rFonts w:ascii="Arial" w:eastAsia="Times New Roman" w:hAnsi="Arial" w:cs="Arial"/>
                <w:sz w:val="24"/>
                <w:szCs w:val="24"/>
              </w:rPr>
              <w:t xml:space="preserve">Gain a comprehensive understanding of the TALLY accounting system and what role and </w:t>
            </w:r>
            <w:proofErr w:type="gramStart"/>
            <w:r w:rsidRPr="00007170">
              <w:rPr>
                <w:rFonts w:ascii="Arial" w:eastAsia="Times New Roman" w:hAnsi="Arial" w:cs="Arial"/>
                <w:sz w:val="24"/>
                <w:szCs w:val="24"/>
              </w:rPr>
              <w:t>it</w:t>
            </w:r>
            <w:proofErr w:type="gramEnd"/>
            <w:r w:rsidRPr="00007170">
              <w:rPr>
                <w:rFonts w:ascii="Arial" w:eastAsia="Times New Roman" w:hAnsi="Arial" w:cs="Arial"/>
                <w:sz w:val="24"/>
                <w:szCs w:val="24"/>
              </w:rPr>
              <w:t xml:space="preserve"> role plays with respect to financial reporting, recording and processing of financial data.</w:t>
            </w:r>
          </w:p>
          <w:p w14:paraId="06792C2A" w14:textId="64E13422" w:rsidR="00A24C81" w:rsidRPr="00D82E00" w:rsidRDefault="00007170" w:rsidP="00C04359">
            <w:pPr>
              <w:pStyle w:val="ListParagraph"/>
              <w:numPr>
                <w:ilvl w:val="0"/>
                <w:numId w:val="51"/>
              </w:numPr>
              <w:spacing w:before="100" w:beforeAutospacing="1" w:after="100" w:afterAutospacing="1"/>
              <w:rPr>
                <w:rFonts w:ascii="Arial" w:eastAsia="Times New Roman" w:hAnsi="Arial" w:cs="Arial"/>
                <w:sz w:val="24"/>
                <w:szCs w:val="24"/>
              </w:rPr>
            </w:pPr>
            <w:r w:rsidRPr="00007170">
              <w:rPr>
                <w:rFonts w:ascii="Arial" w:eastAsia="Times New Roman" w:hAnsi="Arial" w:cs="Arial"/>
                <w:b/>
                <w:bCs/>
                <w:sz w:val="24"/>
                <w:szCs w:val="24"/>
              </w:rPr>
              <w:t>Modules in Accounting System</w:t>
            </w:r>
            <w:r w:rsidRPr="00007170">
              <w:rPr>
                <w:rFonts w:ascii="Arial" w:eastAsia="Times New Roman" w:hAnsi="Arial" w:cs="Arial"/>
                <w:sz w:val="24"/>
                <w:szCs w:val="24"/>
              </w:rPr>
              <w:t>: Identify and understand the purpose of each module, such as General Ledger, Accounts Payable, Accounts Receivable, Inventory Management, Payroll, and Fixed Assets. Learn how each module interacts with others to provide a comprehensive financial picture. Learn how to customize and configure modules to meet the specific needs of an organization.</w:t>
            </w:r>
          </w:p>
          <w:p w14:paraId="004C94C2" w14:textId="77777777" w:rsidR="00007170" w:rsidRPr="00007170" w:rsidRDefault="00007170" w:rsidP="00C04359">
            <w:pPr>
              <w:pStyle w:val="ListParagraph"/>
              <w:numPr>
                <w:ilvl w:val="0"/>
                <w:numId w:val="51"/>
              </w:numPr>
              <w:ind w:right="4"/>
              <w:jc w:val="both"/>
              <w:rPr>
                <w:rFonts w:ascii="Arial" w:eastAsia="Times New Roman" w:hAnsi="Arial" w:cs="Arial"/>
                <w:b/>
                <w:bCs/>
                <w:sz w:val="24"/>
                <w:szCs w:val="24"/>
              </w:rPr>
            </w:pPr>
            <w:r w:rsidRPr="00007170">
              <w:rPr>
                <w:rFonts w:ascii="Arial" w:eastAsia="Times New Roman" w:hAnsi="Arial" w:cs="Arial"/>
                <w:b/>
                <w:bCs/>
                <w:sz w:val="24"/>
                <w:szCs w:val="24"/>
              </w:rPr>
              <w:t xml:space="preserve">Internal Controls and Documentation Flow: </w:t>
            </w:r>
            <w:r w:rsidRPr="00007170">
              <w:rPr>
                <w:rFonts w:ascii="Arial" w:eastAsia="Times New Roman" w:hAnsi="Arial" w:cs="Arial"/>
                <w:sz w:val="24"/>
                <w:szCs w:val="24"/>
              </w:rPr>
              <w:t xml:space="preserve">Learn about the built-in internal controls within TALLY that help prevent errors and fraud. Larn the documentation flow, including how to track, approve, and store financial documents within the system in accordance with delegation of authority and segregation of duties. </w:t>
            </w:r>
          </w:p>
          <w:p w14:paraId="665C6C51" w14:textId="77777777" w:rsidR="0052402C" w:rsidRPr="00007170" w:rsidRDefault="00007170" w:rsidP="00C04359">
            <w:pPr>
              <w:pStyle w:val="ListParagraph"/>
              <w:numPr>
                <w:ilvl w:val="0"/>
                <w:numId w:val="51"/>
              </w:numPr>
              <w:ind w:right="4"/>
              <w:jc w:val="both"/>
              <w:rPr>
                <w:rFonts w:ascii="Arial" w:eastAsia="Times New Roman" w:hAnsi="Arial" w:cs="Arial"/>
                <w:b/>
                <w:bCs/>
                <w:sz w:val="24"/>
                <w:szCs w:val="24"/>
              </w:rPr>
            </w:pPr>
            <w:r w:rsidRPr="00007170">
              <w:rPr>
                <w:rFonts w:ascii="Arial" w:eastAsia="Times New Roman" w:hAnsi="Arial" w:cs="Arial"/>
                <w:b/>
                <w:bCs/>
                <w:sz w:val="24"/>
                <w:szCs w:val="24"/>
              </w:rPr>
              <w:t>Hands-on Practice:</w:t>
            </w:r>
            <w:r>
              <w:rPr>
                <w:rFonts w:ascii="Arial" w:eastAsia="Times New Roman" w:hAnsi="Arial" w:cs="Arial"/>
                <w:b/>
                <w:bCs/>
                <w:sz w:val="24"/>
                <w:szCs w:val="24"/>
              </w:rPr>
              <w:t xml:space="preserve"> </w:t>
            </w:r>
            <w:r w:rsidRPr="00007170">
              <w:rPr>
                <w:rFonts w:ascii="Arial" w:eastAsia="Times New Roman" w:hAnsi="Arial" w:cs="Arial"/>
                <w:sz w:val="24"/>
                <w:szCs w:val="24"/>
              </w:rPr>
              <w:t>The course will provide ample hands-on practice opportunities for practicing setting up and configuring the TALLY environment for different types of businesses including manufacturing, trading, service providers. Participants will be able to work through common accounting tasks such as bank reconciliations, posting journal entries, and closing books at the end of a period and generate financial reports for statutory as well management purposes.</w:t>
            </w:r>
          </w:p>
          <w:p w14:paraId="5AEFB0F4" w14:textId="673B5268" w:rsidR="00007170" w:rsidRPr="00117D85" w:rsidRDefault="00117D85" w:rsidP="00C04359">
            <w:pPr>
              <w:pStyle w:val="ListParagraph"/>
              <w:numPr>
                <w:ilvl w:val="0"/>
                <w:numId w:val="51"/>
              </w:numPr>
              <w:ind w:right="4"/>
              <w:jc w:val="both"/>
              <w:rPr>
                <w:rFonts w:ascii="Arial" w:eastAsia="Times New Roman" w:hAnsi="Arial" w:cs="Arial"/>
                <w:b/>
                <w:bCs/>
                <w:sz w:val="24"/>
                <w:szCs w:val="24"/>
              </w:rPr>
            </w:pPr>
            <w:r w:rsidRPr="00117D85">
              <w:rPr>
                <w:rFonts w:ascii="Arial" w:eastAsia="Times New Roman" w:hAnsi="Arial" w:cs="Arial"/>
                <w:b/>
                <w:bCs/>
                <w:sz w:val="24"/>
                <w:szCs w:val="24"/>
              </w:rPr>
              <w:t xml:space="preserve">Accounting Process and Solutions Development: </w:t>
            </w:r>
            <w:r w:rsidRPr="00117D85">
              <w:rPr>
                <w:rFonts w:ascii="Arial" w:eastAsia="Times New Roman" w:hAnsi="Arial" w:cs="Arial"/>
                <w:sz w:val="24"/>
                <w:szCs w:val="24"/>
              </w:rPr>
              <w:t xml:space="preserve">Participants will be able to design and implement </w:t>
            </w:r>
            <w:proofErr w:type="gramStart"/>
            <w:r w:rsidRPr="00117D85">
              <w:rPr>
                <w:rFonts w:ascii="Arial" w:eastAsia="Times New Roman" w:hAnsi="Arial" w:cs="Arial"/>
                <w:sz w:val="24"/>
                <w:szCs w:val="24"/>
              </w:rPr>
              <w:t>and</w:t>
            </w:r>
            <w:proofErr w:type="gramEnd"/>
            <w:r w:rsidRPr="00117D85">
              <w:rPr>
                <w:rFonts w:ascii="Arial" w:eastAsia="Times New Roman" w:hAnsi="Arial" w:cs="Arial"/>
                <w:sz w:val="24"/>
                <w:szCs w:val="24"/>
              </w:rPr>
              <w:t xml:space="preserve"> accounting system in line with nature of business, controls and reporting requirements. Participants shall be able to solve complex accounting challenges, such as multi</w:t>
            </w:r>
            <w:r w:rsidR="00AE286B">
              <w:rPr>
                <w:rFonts w:ascii="Arial" w:eastAsia="Times New Roman" w:hAnsi="Arial" w:cs="Arial"/>
                <w:sz w:val="24"/>
                <w:szCs w:val="24"/>
              </w:rPr>
              <w:t>-</w:t>
            </w:r>
            <w:r w:rsidRPr="00117D85">
              <w:rPr>
                <w:rFonts w:ascii="Arial" w:eastAsia="Times New Roman" w:hAnsi="Arial" w:cs="Arial"/>
                <w:sz w:val="24"/>
                <w:szCs w:val="24"/>
              </w:rPr>
              <w:lastRenderedPageBreak/>
              <w:t>currency transactions, accounting adjustment, depreciation and handling of tax matters.</w:t>
            </w:r>
          </w:p>
          <w:p w14:paraId="4D3F8FA6" w14:textId="77777777" w:rsidR="00117D85" w:rsidRPr="00117D85" w:rsidRDefault="00117D85" w:rsidP="00117D85">
            <w:pPr>
              <w:pStyle w:val="ListParagraph"/>
              <w:ind w:right="4"/>
              <w:jc w:val="both"/>
              <w:rPr>
                <w:rFonts w:ascii="Arial" w:eastAsia="Times New Roman" w:hAnsi="Arial" w:cs="Arial"/>
                <w:b/>
                <w:bCs/>
                <w:sz w:val="24"/>
                <w:szCs w:val="24"/>
              </w:rPr>
            </w:pPr>
          </w:p>
          <w:p w14:paraId="77B8BB71" w14:textId="77777777" w:rsidR="00117D85" w:rsidRDefault="00117D85" w:rsidP="00117D85">
            <w:pPr>
              <w:ind w:right="4"/>
              <w:jc w:val="both"/>
              <w:rPr>
                <w:rFonts w:ascii="Arial" w:eastAsia="Times New Roman" w:hAnsi="Arial" w:cs="Arial"/>
                <w:b/>
                <w:bCs/>
                <w:sz w:val="24"/>
                <w:szCs w:val="24"/>
              </w:rPr>
            </w:pPr>
            <w:r w:rsidRPr="00117D85">
              <w:rPr>
                <w:rFonts w:ascii="Arial" w:eastAsia="Times New Roman" w:hAnsi="Arial" w:cs="Arial"/>
                <w:b/>
                <w:bCs/>
                <w:sz w:val="24"/>
                <w:szCs w:val="24"/>
              </w:rPr>
              <w:t>Employable Skills:</w:t>
            </w:r>
          </w:p>
          <w:p w14:paraId="45C8663E" w14:textId="77777777" w:rsidR="00117D85" w:rsidRPr="00117D85" w:rsidRDefault="00117D85" w:rsidP="00C04359">
            <w:pPr>
              <w:pStyle w:val="ListParagraph"/>
              <w:numPr>
                <w:ilvl w:val="0"/>
                <w:numId w:val="52"/>
              </w:numPr>
              <w:ind w:right="4"/>
              <w:jc w:val="both"/>
              <w:rPr>
                <w:rFonts w:asciiTheme="minorBidi" w:hAnsiTheme="minorBidi"/>
                <w:color w:val="000000" w:themeColor="text1"/>
                <w:sz w:val="24"/>
                <w:szCs w:val="24"/>
                <w:lang w:bidi="en-US"/>
              </w:rPr>
            </w:pPr>
            <w:r w:rsidRPr="00117D85">
              <w:rPr>
                <w:rFonts w:asciiTheme="minorBidi" w:hAnsiTheme="minorBidi"/>
                <w:b/>
                <w:bCs/>
                <w:color w:val="000000" w:themeColor="text1"/>
                <w:sz w:val="24"/>
                <w:szCs w:val="24"/>
                <w:lang w:bidi="en-US"/>
              </w:rPr>
              <w:t xml:space="preserve">Accounting and </w:t>
            </w:r>
            <w:proofErr w:type="gramStart"/>
            <w:r w:rsidRPr="00117D85">
              <w:rPr>
                <w:rFonts w:asciiTheme="minorBidi" w:hAnsiTheme="minorBidi"/>
                <w:b/>
                <w:bCs/>
                <w:color w:val="000000" w:themeColor="text1"/>
                <w:sz w:val="24"/>
                <w:szCs w:val="24"/>
                <w:lang w:bidi="en-US"/>
              </w:rPr>
              <w:t>Book Keeping</w:t>
            </w:r>
            <w:proofErr w:type="gramEnd"/>
            <w:r w:rsidRPr="00117D85">
              <w:rPr>
                <w:rFonts w:asciiTheme="minorBidi" w:hAnsiTheme="minorBidi"/>
                <w:b/>
                <w:bCs/>
                <w:color w:val="000000" w:themeColor="text1"/>
                <w:sz w:val="24"/>
                <w:szCs w:val="24"/>
                <w:lang w:bidi="en-US"/>
              </w:rPr>
              <w:t xml:space="preserve">: </w:t>
            </w:r>
            <w:r w:rsidRPr="00117D85">
              <w:rPr>
                <w:rFonts w:asciiTheme="minorBidi" w:hAnsiTheme="minorBidi"/>
                <w:color w:val="000000" w:themeColor="text1"/>
                <w:sz w:val="24"/>
                <w:szCs w:val="24"/>
                <w:lang w:bidi="en-US"/>
              </w:rPr>
              <w:t>The training will</w:t>
            </w:r>
            <w:r w:rsidRPr="00117D85">
              <w:rPr>
                <w:rFonts w:asciiTheme="minorBidi" w:hAnsiTheme="minorBidi"/>
                <w:b/>
                <w:bCs/>
                <w:color w:val="000000" w:themeColor="text1"/>
                <w:sz w:val="24"/>
                <w:szCs w:val="24"/>
                <w:lang w:bidi="en-US"/>
              </w:rPr>
              <w:t xml:space="preserve"> </w:t>
            </w:r>
            <w:r w:rsidRPr="00117D85">
              <w:rPr>
                <w:rFonts w:asciiTheme="minorBidi" w:hAnsiTheme="minorBidi"/>
                <w:color w:val="000000" w:themeColor="text1"/>
                <w:sz w:val="24"/>
                <w:szCs w:val="24"/>
                <w:lang w:bidi="en-US"/>
              </w:rPr>
              <w:t>equip participants with the practical skills required for immediate entry into roles such as Accountant, Bookkeeper, or Accounts Assistant.</w:t>
            </w:r>
          </w:p>
          <w:p w14:paraId="34073D01" w14:textId="77777777" w:rsidR="00117D85" w:rsidRPr="00117D85" w:rsidRDefault="00117D85" w:rsidP="00C04359">
            <w:pPr>
              <w:pStyle w:val="ListParagraph"/>
              <w:numPr>
                <w:ilvl w:val="0"/>
                <w:numId w:val="52"/>
              </w:numPr>
              <w:ind w:right="4"/>
              <w:jc w:val="both"/>
              <w:rPr>
                <w:rFonts w:asciiTheme="minorBidi" w:hAnsiTheme="minorBidi"/>
                <w:color w:val="000000" w:themeColor="text1"/>
                <w:sz w:val="24"/>
                <w:szCs w:val="24"/>
                <w:lang w:bidi="en-US"/>
              </w:rPr>
            </w:pPr>
            <w:r w:rsidRPr="00117D85">
              <w:rPr>
                <w:rFonts w:asciiTheme="minorBidi" w:hAnsiTheme="minorBidi"/>
                <w:b/>
                <w:bCs/>
                <w:color w:val="000000" w:themeColor="text1"/>
                <w:sz w:val="24"/>
                <w:szCs w:val="24"/>
                <w:lang w:bidi="en-US"/>
              </w:rPr>
              <w:t>Financial and Management Reporting:</w:t>
            </w:r>
            <w:r w:rsidRPr="00117D85">
              <w:rPr>
                <w:rFonts w:asciiTheme="minorBidi" w:hAnsiTheme="minorBidi"/>
                <w:color w:val="000000" w:themeColor="text1"/>
                <w:sz w:val="24"/>
                <w:szCs w:val="24"/>
                <w:lang w:bidi="en-US"/>
              </w:rPr>
              <w:t xml:space="preserve"> Participants will be able to take up roles dealing with generating and interpreting financial and management reports using TALLY making them attractive candidate for roles like Financial Analyst, Management Accountant, or Reporting Specialist.</w:t>
            </w:r>
          </w:p>
          <w:p w14:paraId="14BC1918"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 xml:space="preserve">Internal Control and Assurance: </w:t>
            </w:r>
            <w:r w:rsidRPr="00117D85">
              <w:rPr>
                <w:rFonts w:asciiTheme="minorBidi" w:hAnsiTheme="minorBidi"/>
                <w:color w:val="000000" w:themeColor="text1"/>
                <w:sz w:val="24"/>
                <w:szCs w:val="24"/>
                <w:lang w:bidi="en-US"/>
              </w:rPr>
              <w:t>Training on TALLY will prepare participants for positions in internal audit and compliance, being responsible for ensuring that financial processes and controls are effective and reliable. Roles like Internal Auditor, Risk Analyst, or Compliance Officer often require skills in auditing software systems like TALLY to review and test internal controls.</w:t>
            </w:r>
          </w:p>
          <w:p w14:paraId="2B844B3B"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Designing and Implementation of Accounting System Implementation:</w:t>
            </w:r>
            <w:r>
              <w:t xml:space="preserve"> </w:t>
            </w:r>
            <w:r w:rsidRPr="00117D85">
              <w:rPr>
                <w:rFonts w:asciiTheme="minorBidi" w:hAnsiTheme="minorBidi"/>
                <w:color w:val="000000" w:themeColor="text1"/>
                <w:sz w:val="24"/>
                <w:szCs w:val="24"/>
                <w:lang w:bidi="en-US"/>
              </w:rPr>
              <w:t>Pursue roles as an Accounting Systems Consultant, to design and implement customized accounting solutions for clients. This is especially relevant for accounting firms, consulting firms, or as an independent contractor.</w:t>
            </w:r>
          </w:p>
          <w:p w14:paraId="5A738B3D" w14:textId="529A699B"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Self</w:t>
            </w:r>
            <w:r w:rsidR="00AE286B">
              <w:rPr>
                <w:rFonts w:asciiTheme="minorBidi" w:hAnsiTheme="minorBidi"/>
                <w:b/>
                <w:bCs/>
                <w:color w:val="000000" w:themeColor="text1"/>
                <w:sz w:val="24"/>
                <w:szCs w:val="24"/>
                <w:lang w:bidi="en-US"/>
              </w:rPr>
              <w:t>-</w:t>
            </w:r>
            <w:r w:rsidRPr="00117D85">
              <w:rPr>
                <w:rFonts w:asciiTheme="minorBidi" w:hAnsiTheme="minorBidi"/>
                <w:b/>
                <w:bCs/>
                <w:color w:val="000000" w:themeColor="text1"/>
                <w:sz w:val="24"/>
                <w:szCs w:val="24"/>
                <w:lang w:bidi="en-US"/>
              </w:rPr>
              <w:t>Employment</w:t>
            </w:r>
            <w:r w:rsidRPr="00117D85">
              <w:rPr>
                <w:rFonts w:asciiTheme="minorBidi" w:hAnsiTheme="minorBidi"/>
                <w:color w:val="000000" w:themeColor="text1"/>
                <w:sz w:val="24"/>
                <w:szCs w:val="24"/>
                <w:lang w:bidi="en-US"/>
              </w:rPr>
              <w:t xml:space="preserve">: Training will make participants </w:t>
            </w:r>
            <w:proofErr w:type="gramStart"/>
            <w:r w:rsidRPr="00117D85">
              <w:rPr>
                <w:rFonts w:asciiTheme="minorBidi" w:hAnsiTheme="minorBidi"/>
                <w:color w:val="000000" w:themeColor="text1"/>
                <w:sz w:val="24"/>
                <w:szCs w:val="24"/>
                <w:lang w:bidi="en-US"/>
              </w:rPr>
              <w:t>to explore</w:t>
            </w:r>
            <w:proofErr w:type="gramEnd"/>
            <w:r w:rsidRPr="00117D85">
              <w:rPr>
                <w:rFonts w:asciiTheme="minorBidi" w:hAnsiTheme="minorBidi"/>
                <w:color w:val="000000" w:themeColor="text1"/>
                <w:sz w:val="24"/>
                <w:szCs w:val="24"/>
                <w:lang w:bidi="en-US"/>
              </w:rPr>
              <w:t xml:space="preserve"> and work on independent accounting data entry related projects offered online by various clients.</w:t>
            </w:r>
          </w:p>
          <w:p w14:paraId="2F60587C"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Team Collaboration:</w:t>
            </w:r>
            <w:r w:rsidRPr="00117D85">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51F0FDD1" w14:textId="7AAF3A66"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Continuous Learning:</w:t>
            </w:r>
            <w:r w:rsidRPr="00117D85">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02494B1B" w14:textId="77777777" w:rsidR="00AE286B" w:rsidRDefault="00AE286B" w:rsidP="00117D85">
            <w:pPr>
              <w:ind w:right="4"/>
              <w:jc w:val="both"/>
              <w:rPr>
                <w:rFonts w:asciiTheme="minorBidi" w:hAnsiTheme="minorBidi"/>
                <w:b/>
                <w:bCs/>
                <w:color w:val="000000" w:themeColor="text1"/>
                <w:sz w:val="24"/>
                <w:szCs w:val="24"/>
                <w:lang w:bidi="en-US"/>
              </w:rPr>
            </w:pPr>
          </w:p>
          <w:p w14:paraId="48E689F9" w14:textId="08D22E5D" w:rsidR="00117D85" w:rsidRDefault="00117D85" w:rsidP="00117D85">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4F47FC42"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sidRPr="00630129">
              <w:rPr>
                <w:rFonts w:asciiTheme="minorBidi" w:hAnsiTheme="minorBidi"/>
                <w:b/>
                <w:bCs/>
                <w:color w:val="000000" w:themeColor="text1"/>
                <w:sz w:val="24"/>
                <w:szCs w:val="24"/>
                <w:lang w:bidi="en-US"/>
              </w:rPr>
              <w:t xml:space="preserve">Basic Setup and Configuration: </w:t>
            </w:r>
            <w:r w:rsidRPr="00630129">
              <w:rPr>
                <w:rFonts w:asciiTheme="minorBidi" w:hAnsiTheme="minorBidi"/>
                <w:color w:val="000000" w:themeColor="text1"/>
                <w:sz w:val="24"/>
                <w:szCs w:val="24"/>
                <w:lang w:bidi="en-US"/>
              </w:rPr>
              <w:t xml:space="preserve">Creating a new company file, setting up the company’s financial year, chart of accounts, tax codes, and default settings. </w:t>
            </w:r>
            <w:r>
              <w:rPr>
                <w:rFonts w:asciiTheme="minorBidi" w:hAnsiTheme="minorBidi"/>
                <w:color w:val="000000" w:themeColor="text1"/>
                <w:sz w:val="24"/>
                <w:szCs w:val="24"/>
                <w:lang w:bidi="en-US"/>
              </w:rPr>
              <w:t>S</w:t>
            </w:r>
            <w:r w:rsidRPr="00630129">
              <w:rPr>
                <w:rFonts w:asciiTheme="minorBidi" w:hAnsiTheme="minorBidi"/>
                <w:color w:val="000000" w:themeColor="text1"/>
                <w:sz w:val="24"/>
                <w:szCs w:val="24"/>
                <w:lang w:bidi="en-US"/>
              </w:rPr>
              <w:t>et</w:t>
            </w:r>
            <w:r>
              <w:rPr>
                <w:rFonts w:asciiTheme="minorBidi" w:hAnsiTheme="minorBidi"/>
                <w:color w:val="000000" w:themeColor="text1"/>
                <w:sz w:val="24"/>
                <w:szCs w:val="24"/>
                <w:lang w:bidi="en-US"/>
              </w:rPr>
              <w:t>ting</w:t>
            </w:r>
            <w:r w:rsidRPr="00630129">
              <w:rPr>
                <w:rFonts w:asciiTheme="minorBidi" w:hAnsiTheme="minorBidi"/>
                <w:color w:val="000000" w:themeColor="text1"/>
                <w:sz w:val="24"/>
                <w:szCs w:val="24"/>
                <w:lang w:bidi="en-US"/>
              </w:rPr>
              <w:t xml:space="preserve"> up user roles and permissions to ensure appropriate access controls within the software.</w:t>
            </w:r>
          </w:p>
          <w:p w14:paraId="17A551E9" w14:textId="77777777" w:rsidR="00117D85" w:rsidRPr="00630129"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Entering Financial Data</w:t>
            </w:r>
            <w:r w:rsidRPr="00630129">
              <w:rPr>
                <w:rFonts w:asciiTheme="minorBidi" w:hAnsiTheme="minorBidi"/>
                <w:b/>
                <w:bCs/>
                <w:color w:val="000000" w:themeColor="text1"/>
                <w:sz w:val="24"/>
                <w:szCs w:val="24"/>
                <w:lang w:bidi="en-US"/>
              </w:rPr>
              <w:t>:</w:t>
            </w:r>
            <w:r w:rsidRPr="00630129">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P</w:t>
            </w:r>
            <w:r w:rsidRPr="00630129">
              <w:rPr>
                <w:rFonts w:asciiTheme="minorBidi" w:hAnsiTheme="minorBidi"/>
                <w:color w:val="000000" w:themeColor="text1"/>
                <w:sz w:val="24"/>
                <w:szCs w:val="24"/>
                <w:lang w:bidi="en-US"/>
              </w:rPr>
              <w:t xml:space="preserve">osting journal entries, including standard, recurring, and adjusting entries </w:t>
            </w:r>
            <w:r>
              <w:rPr>
                <w:rFonts w:asciiTheme="minorBidi" w:hAnsiTheme="minorBidi"/>
                <w:color w:val="000000" w:themeColor="text1"/>
                <w:sz w:val="24"/>
                <w:szCs w:val="24"/>
                <w:lang w:bidi="en-US"/>
              </w:rPr>
              <w:t>in all practical modules including Accounts Payable, Accounts Receivable, Inventory, Fixed Assets, Payroll and Cash.</w:t>
            </w:r>
          </w:p>
          <w:p w14:paraId="3C441AA2"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Report Generation and Interpretation</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sidRPr="00630129">
              <w:rPr>
                <w:rFonts w:asciiTheme="minorBidi" w:hAnsiTheme="minorBidi"/>
                <w:color w:val="000000" w:themeColor="text1"/>
                <w:sz w:val="24"/>
                <w:szCs w:val="24"/>
                <w:lang w:bidi="en-US"/>
              </w:rPr>
              <w:t xml:space="preserve">Practice importing data into </w:t>
            </w:r>
            <w:r>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from external sources, such as Excel spreadsheets </w:t>
            </w:r>
            <w:r>
              <w:rPr>
                <w:rFonts w:asciiTheme="minorBidi" w:hAnsiTheme="minorBidi"/>
                <w:color w:val="000000" w:themeColor="text1"/>
                <w:sz w:val="24"/>
                <w:szCs w:val="24"/>
                <w:lang w:bidi="en-US"/>
              </w:rPr>
              <w:t xml:space="preserve">and </w:t>
            </w:r>
            <w:r w:rsidRPr="00630129">
              <w:rPr>
                <w:rFonts w:asciiTheme="minorBidi" w:hAnsiTheme="minorBidi"/>
                <w:color w:val="000000" w:themeColor="text1"/>
                <w:sz w:val="24"/>
                <w:szCs w:val="24"/>
                <w:lang w:bidi="en-US"/>
              </w:rPr>
              <w:t>export</w:t>
            </w:r>
            <w:r>
              <w:rPr>
                <w:rFonts w:asciiTheme="minorBidi" w:hAnsiTheme="minorBidi"/>
                <w:color w:val="000000" w:themeColor="text1"/>
                <w:sz w:val="24"/>
                <w:szCs w:val="24"/>
                <w:lang w:bidi="en-US"/>
              </w:rPr>
              <w:t>ing</w:t>
            </w:r>
            <w:r w:rsidRPr="00630129">
              <w:rPr>
                <w:rFonts w:asciiTheme="minorBidi" w:hAnsiTheme="minorBidi"/>
                <w:color w:val="000000" w:themeColor="text1"/>
                <w:sz w:val="24"/>
                <w:szCs w:val="24"/>
                <w:lang w:bidi="en-US"/>
              </w:rPr>
              <w:t xml:space="preserve"> data from </w:t>
            </w:r>
            <w:r>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for use in other applications or for reporting purposes. </w:t>
            </w:r>
            <w:r>
              <w:rPr>
                <w:rFonts w:asciiTheme="minorBidi" w:hAnsiTheme="minorBidi"/>
                <w:color w:val="000000" w:themeColor="text1"/>
                <w:sz w:val="24"/>
                <w:szCs w:val="24"/>
                <w:lang w:bidi="en-US"/>
              </w:rPr>
              <w:t>Generation of periodic financial reports for statutory reporting, performance review and decision making</w:t>
            </w:r>
          </w:p>
          <w:p w14:paraId="1BBE7B2A" w14:textId="77777777" w:rsidR="00117D85" w:rsidRPr="006F21F7" w:rsidRDefault="00117D85" w:rsidP="00C04359">
            <w:pPr>
              <w:pStyle w:val="ListParagraph"/>
              <w:numPr>
                <w:ilvl w:val="0"/>
                <w:numId w:val="53"/>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w:t>
            </w:r>
            <w:r>
              <w:rPr>
                <w:rFonts w:asciiTheme="minorBidi" w:hAnsiTheme="minorBidi"/>
                <w:color w:val="000000" w:themeColor="text1"/>
                <w:sz w:val="24"/>
                <w:szCs w:val="24"/>
                <w:lang w:bidi="en-US"/>
              </w:rPr>
              <w:t xml:space="preserve">designing and </w:t>
            </w:r>
            <w:r w:rsidRPr="002C53FF">
              <w:rPr>
                <w:rFonts w:asciiTheme="minorBidi" w:hAnsiTheme="minorBidi"/>
                <w:color w:val="000000" w:themeColor="text1"/>
                <w:sz w:val="24"/>
                <w:szCs w:val="24"/>
                <w:lang w:bidi="en-US"/>
              </w:rPr>
              <w:t xml:space="preserve">developing </w:t>
            </w:r>
            <w:r>
              <w:rPr>
                <w:rFonts w:asciiTheme="minorBidi" w:hAnsiTheme="minorBidi"/>
                <w:color w:val="000000" w:themeColor="text1"/>
                <w:sz w:val="24"/>
                <w:szCs w:val="24"/>
                <w:lang w:bidi="en-US"/>
              </w:rPr>
              <w:t xml:space="preserve">and accounting information </w:t>
            </w:r>
            <w:proofErr w:type="gramStart"/>
            <w:r>
              <w:rPr>
                <w:rFonts w:asciiTheme="minorBidi" w:hAnsiTheme="minorBidi"/>
                <w:color w:val="000000" w:themeColor="text1"/>
                <w:sz w:val="24"/>
                <w:szCs w:val="24"/>
                <w:lang w:bidi="en-US"/>
              </w:rPr>
              <w:t>system</w:t>
            </w:r>
            <w:proofErr w:type="gramEnd"/>
            <w:r>
              <w:rPr>
                <w:rFonts w:asciiTheme="minorBidi" w:hAnsiTheme="minorBidi"/>
                <w:color w:val="000000" w:themeColor="text1"/>
                <w:sz w:val="24"/>
                <w:szCs w:val="24"/>
                <w:lang w:bidi="en-US"/>
              </w:rPr>
              <w:t xml:space="preserve">. </w:t>
            </w:r>
            <w:r w:rsidRPr="002C53FF">
              <w:rPr>
                <w:rFonts w:asciiTheme="minorBidi" w:hAnsiTheme="minorBidi"/>
                <w:color w:val="000000" w:themeColor="text1"/>
                <w:sz w:val="24"/>
                <w:szCs w:val="24"/>
                <w:lang w:bidi="en-US"/>
              </w:rPr>
              <w:t>These projects will allow participants to apply their skills to real-</w:t>
            </w:r>
            <w:r w:rsidRPr="002C53FF">
              <w:rPr>
                <w:rFonts w:asciiTheme="minorBidi" w:hAnsiTheme="minorBidi"/>
                <w:color w:val="000000" w:themeColor="text1"/>
                <w:sz w:val="24"/>
                <w:szCs w:val="24"/>
                <w:lang w:bidi="en-US"/>
              </w:rPr>
              <w:lastRenderedPageBreak/>
              <w:t xml:space="preserve">world scenarios and build a portfolio to </w:t>
            </w:r>
            <w:proofErr w:type="gramStart"/>
            <w:r w:rsidRPr="002C53FF">
              <w:rPr>
                <w:rFonts w:asciiTheme="minorBidi" w:hAnsiTheme="minorBidi"/>
                <w:color w:val="000000" w:themeColor="text1"/>
                <w:sz w:val="24"/>
                <w:szCs w:val="24"/>
                <w:lang w:bidi="en-US"/>
              </w:rPr>
              <w:t>showcase to</w:t>
            </w:r>
            <w:proofErr w:type="gramEnd"/>
            <w:r w:rsidRPr="002C53FF">
              <w:rPr>
                <w:rFonts w:asciiTheme="minorBidi" w:hAnsiTheme="minorBidi"/>
                <w:color w:val="000000" w:themeColor="text1"/>
                <w:sz w:val="24"/>
                <w:szCs w:val="24"/>
                <w:lang w:bidi="en-US"/>
              </w:rPr>
              <w:t xml:space="preserve"> potential employers.</w:t>
            </w:r>
          </w:p>
          <w:p w14:paraId="7587CA94"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Assignment </w:t>
            </w:r>
            <w:r w:rsidRPr="002C53FF">
              <w:rPr>
                <w:rFonts w:asciiTheme="minorBidi" w:hAnsiTheme="minorBidi"/>
                <w:b/>
                <w:bCs/>
                <w:color w:val="000000" w:themeColor="text1"/>
                <w:sz w:val="24"/>
                <w:szCs w:val="24"/>
                <w:lang w:bidi="en-US"/>
              </w:rPr>
              <w:t>Reviews and Feedback:</w:t>
            </w:r>
            <w:r w:rsidRPr="002C53FF">
              <w:rPr>
                <w:rFonts w:asciiTheme="minorBidi" w:hAnsiTheme="minorBidi"/>
                <w:color w:val="000000" w:themeColor="text1"/>
                <w:sz w:val="24"/>
                <w:szCs w:val="24"/>
                <w:lang w:bidi="en-US"/>
              </w:rPr>
              <w:t xml:space="preserve"> Regular </w:t>
            </w:r>
            <w:r>
              <w:rPr>
                <w:rFonts w:asciiTheme="minorBidi" w:hAnsiTheme="minorBidi"/>
                <w:color w:val="000000" w:themeColor="text1"/>
                <w:sz w:val="24"/>
                <w:szCs w:val="24"/>
                <w:lang w:bidi="en-US"/>
              </w:rPr>
              <w:t xml:space="preserve">assignment </w:t>
            </w:r>
            <w:r w:rsidRPr="002C53FF">
              <w:rPr>
                <w:rFonts w:asciiTheme="minorBidi" w:hAnsiTheme="minorBidi"/>
                <w:color w:val="000000" w:themeColor="text1"/>
                <w:sz w:val="24"/>
                <w:szCs w:val="24"/>
                <w:lang w:bidi="en-US"/>
              </w:rPr>
              <w:t xml:space="preserve">reviews and feedback sessions will provide participants with constructive criticism to improve their </w:t>
            </w:r>
            <w:r>
              <w:rPr>
                <w:rFonts w:asciiTheme="minorBidi" w:hAnsiTheme="minorBidi"/>
                <w:color w:val="000000" w:themeColor="text1"/>
                <w:sz w:val="24"/>
                <w:szCs w:val="24"/>
                <w:lang w:bidi="en-US"/>
              </w:rPr>
              <w:t xml:space="preserve">learning and </w:t>
            </w:r>
            <w:r w:rsidRPr="002C53FF">
              <w:rPr>
                <w:rFonts w:asciiTheme="minorBidi" w:hAnsiTheme="minorBidi"/>
                <w:color w:val="000000" w:themeColor="text1"/>
                <w:sz w:val="24"/>
                <w:szCs w:val="24"/>
                <w:lang w:bidi="en-US"/>
              </w:rPr>
              <w:t>development skills.</w:t>
            </w:r>
          </w:p>
          <w:p w14:paraId="44646651" w14:textId="702E92F3" w:rsidR="00117D85" w:rsidRPr="00117D85" w:rsidRDefault="00117D85" w:rsidP="00117D85">
            <w:pPr>
              <w:ind w:right="4"/>
              <w:jc w:val="both"/>
              <w:rPr>
                <w:rFonts w:ascii="Arial" w:eastAsia="Times New Roman" w:hAnsi="Arial" w:cs="Arial"/>
                <w:b/>
                <w:bCs/>
                <w:sz w:val="24"/>
                <w:szCs w:val="24"/>
              </w:rPr>
            </w:pPr>
          </w:p>
        </w:tc>
      </w:tr>
      <w:tr w:rsidR="00B350A8" w:rsidRPr="00D82E00" w14:paraId="29768A5D" w14:textId="77777777" w:rsidTr="0057566E">
        <w:tc>
          <w:tcPr>
            <w:tcW w:w="977" w:type="pct"/>
          </w:tcPr>
          <w:p w14:paraId="2955476D" w14:textId="1C873780" w:rsidR="00B350A8" w:rsidRPr="00D82E00" w:rsidRDefault="00B350A8" w:rsidP="00B350A8">
            <w:pPr>
              <w:rPr>
                <w:rStyle w:val="MSGENFONTSTYLENAMETEMPLATEROLENUMBERMSGENFONTSTYLENAMEBYROLETEXT2"/>
                <w:color w:val="000000" w:themeColor="text1"/>
                <w:sz w:val="24"/>
                <w:szCs w:val="24"/>
                <w:lang w:val="en-GB"/>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vAlign w:val="center"/>
          </w:tcPr>
          <w:p w14:paraId="6DD5E858" w14:textId="77777777" w:rsidR="004C276C" w:rsidRDefault="004C276C" w:rsidP="004C276C">
            <w:pPr>
              <w:rPr>
                <w:color w:val="000000"/>
              </w:rPr>
            </w:pPr>
            <w:proofErr w:type="gramStart"/>
            <w:r>
              <w:rPr>
                <w:color w:val="000000"/>
              </w:rPr>
              <w:t>B.Com</w:t>
            </w:r>
            <w:proofErr w:type="gramEnd"/>
            <w:r>
              <w:rPr>
                <w:color w:val="000000"/>
              </w:rPr>
              <w:t xml:space="preserve">, IT, BS (AI), BS Physics, BBA, BS Math, </w:t>
            </w:r>
            <w:proofErr w:type="gramStart"/>
            <w:r>
              <w:rPr>
                <w:color w:val="000000"/>
              </w:rPr>
              <w:t>M.Com</w:t>
            </w:r>
            <w:proofErr w:type="gramEnd"/>
            <w:r>
              <w:rPr>
                <w:color w:val="000000"/>
              </w:rPr>
              <w:t>, MBA, ICMA inter, CA-inter and PIPFA qualified.</w:t>
            </w:r>
          </w:p>
          <w:p w14:paraId="47A1E90E" w14:textId="3EA4C700" w:rsidR="00B350A8" w:rsidRPr="00117D85" w:rsidRDefault="00B350A8" w:rsidP="006C2611">
            <w:pPr>
              <w:pStyle w:val="ListParagraph"/>
              <w:rPr>
                <w:rFonts w:asciiTheme="minorBidi" w:hAnsiTheme="minorBidi"/>
                <w:sz w:val="24"/>
                <w:szCs w:val="24"/>
              </w:rPr>
            </w:pPr>
          </w:p>
        </w:tc>
      </w:tr>
      <w:tr w:rsidR="00B350A8" w:rsidRPr="00D82E00" w14:paraId="4140DEEF" w14:textId="77777777" w:rsidTr="0057566E">
        <w:tc>
          <w:tcPr>
            <w:tcW w:w="977" w:type="pct"/>
          </w:tcPr>
          <w:p w14:paraId="136B11EF" w14:textId="23D3B0E0" w:rsidR="00B350A8" w:rsidRPr="00D82E00" w:rsidRDefault="00B350A8" w:rsidP="00B350A8">
            <w:pPr>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403C0512" w14:textId="77777777" w:rsidR="004C276C" w:rsidRDefault="004C276C" w:rsidP="004C276C">
            <w:pPr>
              <w:rPr>
                <w:color w:val="000000"/>
              </w:rPr>
            </w:pPr>
            <w:proofErr w:type="gramStart"/>
            <w:r>
              <w:rPr>
                <w:color w:val="000000"/>
              </w:rPr>
              <w:t>Master in Finance</w:t>
            </w:r>
            <w:proofErr w:type="gramEnd"/>
            <w:r>
              <w:rPr>
                <w:color w:val="000000"/>
              </w:rPr>
              <w:t xml:space="preserve"> and Accounts, IT, MBA, </w:t>
            </w:r>
            <w:proofErr w:type="gramStart"/>
            <w:r>
              <w:rPr>
                <w:color w:val="000000"/>
              </w:rPr>
              <w:t>M.Com</w:t>
            </w:r>
            <w:proofErr w:type="gramEnd"/>
            <w:r>
              <w:rPr>
                <w:color w:val="000000"/>
              </w:rPr>
              <w:t>, master in Audit, ICMA, CA, ACCA with relevant certification and 3 years teaching experience.</w:t>
            </w:r>
          </w:p>
          <w:p w14:paraId="07902DFC" w14:textId="1A3A037E" w:rsidR="00B350A8" w:rsidRPr="00B350A8" w:rsidRDefault="00B350A8" w:rsidP="006C2611">
            <w:pPr>
              <w:pStyle w:val="ListParagraph"/>
              <w:rPr>
                <w:rFonts w:ascii="Arial" w:hAnsi="Arial" w:cs="Arial"/>
                <w:sz w:val="24"/>
                <w:szCs w:val="24"/>
              </w:rPr>
            </w:pPr>
          </w:p>
        </w:tc>
      </w:tr>
      <w:tr w:rsidR="00DA5025" w:rsidRPr="00D82E00" w14:paraId="33C0995A" w14:textId="77777777" w:rsidTr="00E32C08">
        <w:trPr>
          <w:trHeight w:val="3306"/>
        </w:trPr>
        <w:tc>
          <w:tcPr>
            <w:tcW w:w="977" w:type="pct"/>
          </w:tcPr>
          <w:p w14:paraId="70B54E1D" w14:textId="77777777" w:rsidR="00DA5025" w:rsidRPr="00D82E00" w:rsidRDefault="00DA5025" w:rsidP="00AC17C3">
            <w:pPr>
              <w:rPr>
                <w:rFonts w:ascii="Arial" w:hAnsi="Arial" w:cs="Arial"/>
                <w:b/>
                <w:color w:val="000000" w:themeColor="text1"/>
                <w:sz w:val="24"/>
                <w:szCs w:val="24"/>
              </w:rPr>
            </w:pPr>
            <w:r w:rsidRPr="00D82E00">
              <w:rPr>
                <w:rFonts w:ascii="Arial" w:hAnsi="Arial" w:cs="Arial"/>
                <w:b/>
                <w:color w:val="000000" w:themeColor="text1"/>
                <w:sz w:val="24"/>
                <w:szCs w:val="24"/>
              </w:rPr>
              <w:t>Learning Outcomes of the course</w:t>
            </w:r>
          </w:p>
        </w:tc>
        <w:tc>
          <w:tcPr>
            <w:tcW w:w="4023" w:type="pct"/>
          </w:tcPr>
          <w:p w14:paraId="3F131D30" w14:textId="77777777" w:rsidR="00117D85" w:rsidRPr="00742A33" w:rsidRDefault="00117D85" w:rsidP="00117D85">
            <w:pPr>
              <w:ind w:left="-48"/>
              <w:rPr>
                <w:rFonts w:asciiTheme="minorBidi" w:hAnsiTheme="minorBidi"/>
                <w:sz w:val="24"/>
                <w:szCs w:val="24"/>
              </w:rPr>
            </w:pPr>
            <w:r w:rsidRPr="00742A33">
              <w:rPr>
                <w:rFonts w:asciiTheme="minorBidi" w:hAnsiTheme="minorBidi"/>
                <w:b/>
                <w:bCs/>
                <w:sz w:val="24"/>
                <w:szCs w:val="24"/>
              </w:rPr>
              <w:t>Us</w:t>
            </w:r>
            <w:r>
              <w:rPr>
                <w:rFonts w:asciiTheme="minorBidi" w:hAnsiTheme="minorBidi"/>
                <w:b/>
                <w:bCs/>
                <w:sz w:val="24"/>
                <w:szCs w:val="24"/>
              </w:rPr>
              <w:t>e TALLY</w:t>
            </w:r>
            <w:r w:rsidRPr="00742A33">
              <w:rPr>
                <w:rFonts w:asciiTheme="minorBidi" w:hAnsiTheme="minorBidi"/>
                <w:b/>
                <w:bCs/>
                <w:sz w:val="24"/>
                <w:szCs w:val="24"/>
              </w:rPr>
              <w:t xml:space="preserve"> Accounting Software</w:t>
            </w:r>
          </w:p>
          <w:p w14:paraId="5B538271" w14:textId="77777777" w:rsidR="00117D85" w:rsidRPr="00742A33"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M</w:t>
            </w:r>
            <w:r w:rsidRPr="00742A33">
              <w:rPr>
                <w:rFonts w:asciiTheme="minorBidi" w:hAnsiTheme="minorBidi"/>
                <w:sz w:val="24"/>
                <w:szCs w:val="24"/>
              </w:rPr>
              <w:t>anag</w:t>
            </w:r>
            <w:r>
              <w:rPr>
                <w:rFonts w:asciiTheme="minorBidi" w:hAnsiTheme="minorBidi"/>
                <w:sz w:val="24"/>
                <w:szCs w:val="24"/>
              </w:rPr>
              <w:t>e</w:t>
            </w:r>
            <w:r w:rsidRPr="00742A33">
              <w:rPr>
                <w:rFonts w:asciiTheme="minorBidi" w:hAnsiTheme="minorBidi"/>
                <w:sz w:val="24"/>
                <w:szCs w:val="24"/>
              </w:rPr>
              <w:t xml:space="preserve"> financial data, genera</w:t>
            </w:r>
            <w:r>
              <w:rPr>
                <w:rFonts w:asciiTheme="minorBidi" w:hAnsiTheme="minorBidi"/>
                <w:sz w:val="24"/>
                <w:szCs w:val="24"/>
              </w:rPr>
              <w:t xml:space="preserve">te </w:t>
            </w:r>
            <w:r w:rsidRPr="00742A33">
              <w:rPr>
                <w:rFonts w:asciiTheme="minorBidi" w:hAnsiTheme="minorBidi"/>
                <w:sz w:val="24"/>
                <w:szCs w:val="24"/>
              </w:rPr>
              <w:t>reports, and customiz</w:t>
            </w:r>
            <w:r>
              <w:rPr>
                <w:rFonts w:asciiTheme="minorBidi" w:hAnsiTheme="minorBidi"/>
                <w:sz w:val="24"/>
                <w:szCs w:val="24"/>
              </w:rPr>
              <w:t xml:space="preserve">e </w:t>
            </w:r>
            <w:r w:rsidRPr="00742A33">
              <w:rPr>
                <w:rFonts w:asciiTheme="minorBidi" w:hAnsiTheme="minorBidi"/>
                <w:sz w:val="24"/>
                <w:szCs w:val="24"/>
              </w:rPr>
              <w:t>settings to suit specific business needs.</w:t>
            </w:r>
          </w:p>
          <w:p w14:paraId="2DC0183F" w14:textId="77777777" w:rsidR="00117D85" w:rsidRPr="00742A33" w:rsidRDefault="00117D85" w:rsidP="00117D85">
            <w:pPr>
              <w:ind w:left="802"/>
              <w:rPr>
                <w:rFonts w:asciiTheme="minorBidi" w:hAnsiTheme="minorBidi"/>
                <w:sz w:val="24"/>
                <w:szCs w:val="24"/>
              </w:rPr>
            </w:pPr>
          </w:p>
          <w:p w14:paraId="3D6EF1A4" w14:textId="77777777" w:rsidR="00117D85" w:rsidRPr="00742A33"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H</w:t>
            </w:r>
            <w:r w:rsidRPr="00742A33">
              <w:rPr>
                <w:rFonts w:asciiTheme="minorBidi" w:hAnsiTheme="minorBidi"/>
                <w:sz w:val="24"/>
                <w:szCs w:val="24"/>
              </w:rPr>
              <w:t>andle various transactions such as sales, purchases, payments, receipts, and journal entries. This includes managing accounts payable and receivable, reconciling bank accounts, and ensuring that all transactions are properly documented and categorized.</w:t>
            </w:r>
          </w:p>
          <w:p w14:paraId="643908BA" w14:textId="77777777" w:rsidR="00117D85" w:rsidRPr="00742A33" w:rsidRDefault="00117D85" w:rsidP="00117D85">
            <w:pPr>
              <w:ind w:left="802"/>
              <w:rPr>
                <w:rFonts w:asciiTheme="minorBidi" w:hAnsiTheme="minorBidi"/>
                <w:sz w:val="24"/>
                <w:szCs w:val="24"/>
              </w:rPr>
            </w:pPr>
          </w:p>
          <w:p w14:paraId="7B10B3D7" w14:textId="77777777" w:rsidR="00117D85" w:rsidRPr="00742A33" w:rsidRDefault="00117D85" w:rsidP="00117D85">
            <w:pPr>
              <w:rPr>
                <w:rFonts w:asciiTheme="minorBidi" w:hAnsiTheme="minorBidi"/>
                <w:sz w:val="24"/>
                <w:szCs w:val="24"/>
              </w:rPr>
            </w:pPr>
            <w:r w:rsidRPr="00742A33">
              <w:rPr>
                <w:rFonts w:asciiTheme="minorBidi" w:hAnsiTheme="minorBidi"/>
                <w:b/>
                <w:bCs/>
                <w:sz w:val="24"/>
                <w:szCs w:val="24"/>
              </w:rPr>
              <w:t>Generat</w:t>
            </w:r>
            <w:r>
              <w:rPr>
                <w:rFonts w:asciiTheme="minorBidi" w:hAnsiTheme="minorBidi"/>
                <w:b/>
                <w:bCs/>
                <w:sz w:val="24"/>
                <w:szCs w:val="24"/>
              </w:rPr>
              <w:t>e</w:t>
            </w:r>
            <w:r w:rsidRPr="00742A33">
              <w:rPr>
                <w:rFonts w:asciiTheme="minorBidi" w:hAnsiTheme="minorBidi"/>
                <w:b/>
                <w:bCs/>
                <w:sz w:val="24"/>
                <w:szCs w:val="24"/>
              </w:rPr>
              <w:t xml:space="preserve"> Financial Reports</w:t>
            </w:r>
          </w:p>
          <w:p w14:paraId="4AD02B00" w14:textId="77777777" w:rsidR="00117D85" w:rsidRPr="006251EF"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 xml:space="preserve">Prepare </w:t>
            </w:r>
            <w:r w:rsidRPr="00742A33">
              <w:rPr>
                <w:rFonts w:asciiTheme="minorBidi" w:hAnsiTheme="minorBidi"/>
                <w:sz w:val="24"/>
                <w:szCs w:val="24"/>
              </w:rPr>
              <w:t>standard and customized financial reports and analyze them to support business decisions.</w:t>
            </w:r>
          </w:p>
          <w:p w14:paraId="2F0E8E6B" w14:textId="77777777" w:rsidR="00117D85" w:rsidRDefault="00117D85" w:rsidP="00117D85">
            <w:pPr>
              <w:rPr>
                <w:rFonts w:asciiTheme="minorBidi" w:hAnsiTheme="minorBidi"/>
                <w:sz w:val="24"/>
                <w:szCs w:val="24"/>
              </w:rPr>
            </w:pPr>
          </w:p>
          <w:p w14:paraId="5C7A7C88" w14:textId="77777777" w:rsidR="00117D85" w:rsidRPr="00742A33" w:rsidRDefault="00117D85" w:rsidP="00117D85">
            <w:pPr>
              <w:rPr>
                <w:rFonts w:asciiTheme="minorBidi" w:hAnsiTheme="minorBidi"/>
                <w:sz w:val="24"/>
                <w:szCs w:val="24"/>
              </w:rPr>
            </w:pPr>
            <w:r w:rsidRPr="00DC6638">
              <w:rPr>
                <w:rFonts w:asciiTheme="minorBidi" w:hAnsiTheme="minorBidi"/>
                <w:b/>
                <w:bCs/>
                <w:sz w:val="24"/>
                <w:szCs w:val="24"/>
              </w:rPr>
              <w:t>Understanding and Implementation of Internal Controls</w:t>
            </w:r>
          </w:p>
          <w:p w14:paraId="62084931" w14:textId="77777777" w:rsidR="00117D85" w:rsidRPr="006251EF"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D</w:t>
            </w:r>
            <w:r w:rsidRPr="006251EF">
              <w:rPr>
                <w:rFonts w:asciiTheme="minorBidi" w:hAnsiTheme="minorBidi"/>
                <w:sz w:val="24"/>
                <w:szCs w:val="24"/>
              </w:rPr>
              <w:t xml:space="preserve">esign and implement internal controls within </w:t>
            </w:r>
            <w:r>
              <w:rPr>
                <w:rFonts w:asciiTheme="minorBidi" w:hAnsiTheme="minorBidi"/>
                <w:sz w:val="24"/>
                <w:szCs w:val="24"/>
              </w:rPr>
              <w:t>TALLY</w:t>
            </w:r>
            <w:r w:rsidRPr="006251EF">
              <w:rPr>
                <w:rFonts w:asciiTheme="minorBidi" w:hAnsiTheme="minorBidi"/>
                <w:sz w:val="24"/>
                <w:szCs w:val="24"/>
              </w:rPr>
              <w:t xml:space="preserve"> to ensure data integrity and prevent fraud.</w:t>
            </w:r>
          </w:p>
          <w:p w14:paraId="72ECCA31" w14:textId="77777777" w:rsidR="00117D85" w:rsidRPr="00742A33" w:rsidRDefault="00117D85" w:rsidP="00117D85">
            <w:pPr>
              <w:ind w:left="802"/>
              <w:rPr>
                <w:rFonts w:asciiTheme="minorBidi" w:hAnsiTheme="minorBidi"/>
                <w:sz w:val="24"/>
                <w:szCs w:val="24"/>
              </w:rPr>
            </w:pPr>
            <w:r w:rsidRPr="00742A33">
              <w:rPr>
                <w:rFonts w:asciiTheme="minorBidi" w:hAnsiTheme="minorBidi"/>
                <w:sz w:val="24"/>
                <w:szCs w:val="24"/>
              </w:rPr>
              <w:t xml:space="preserve">   </w:t>
            </w:r>
          </w:p>
          <w:p w14:paraId="0115C180" w14:textId="77777777" w:rsidR="00117D85" w:rsidRPr="006251EF" w:rsidRDefault="00117D85" w:rsidP="00117D85">
            <w:pPr>
              <w:rPr>
                <w:rFonts w:asciiTheme="minorBidi" w:hAnsiTheme="minorBidi"/>
                <w:b/>
                <w:bCs/>
                <w:sz w:val="24"/>
                <w:szCs w:val="24"/>
              </w:rPr>
            </w:pPr>
            <w:r w:rsidRPr="006251EF">
              <w:rPr>
                <w:rFonts w:asciiTheme="minorBidi" w:hAnsiTheme="minorBidi"/>
                <w:b/>
                <w:bCs/>
                <w:sz w:val="24"/>
                <w:szCs w:val="24"/>
              </w:rPr>
              <w:t>Troubleshooting and Resolving Common Issues</w:t>
            </w:r>
          </w:p>
          <w:p w14:paraId="3AACFD2E" w14:textId="77777777" w:rsidR="00117D85" w:rsidRPr="00742A33" w:rsidRDefault="00117D85" w:rsidP="00C04359">
            <w:pPr>
              <w:pStyle w:val="ListParagraph"/>
              <w:numPr>
                <w:ilvl w:val="0"/>
                <w:numId w:val="54"/>
              </w:numPr>
              <w:rPr>
                <w:rFonts w:asciiTheme="minorBidi" w:hAnsiTheme="minorBidi"/>
                <w:sz w:val="24"/>
                <w:szCs w:val="24"/>
              </w:rPr>
            </w:pPr>
            <w:r w:rsidRPr="006251EF">
              <w:rPr>
                <w:rFonts w:asciiTheme="minorBidi" w:hAnsiTheme="minorBidi"/>
                <w:sz w:val="24"/>
                <w:szCs w:val="24"/>
              </w:rPr>
              <w:t xml:space="preserve">Diagnose and resolve common issues within the </w:t>
            </w:r>
            <w:r>
              <w:rPr>
                <w:rFonts w:asciiTheme="minorBidi" w:hAnsiTheme="minorBidi"/>
                <w:sz w:val="24"/>
                <w:szCs w:val="24"/>
              </w:rPr>
              <w:t>TALLY</w:t>
            </w:r>
            <w:r w:rsidRPr="006251EF">
              <w:rPr>
                <w:rFonts w:asciiTheme="minorBidi" w:hAnsiTheme="minorBidi"/>
                <w:sz w:val="24"/>
                <w:szCs w:val="24"/>
              </w:rPr>
              <w:t xml:space="preserve"> software.</w:t>
            </w:r>
          </w:p>
          <w:p w14:paraId="673D3FAC" w14:textId="3638E0C1" w:rsidR="00080E23" w:rsidRPr="00D82E00" w:rsidRDefault="00080E23" w:rsidP="000900FB">
            <w:pPr>
              <w:rPr>
                <w:rFonts w:ascii="Arial" w:hAnsi="Arial" w:cs="Arial"/>
                <w:sz w:val="24"/>
                <w:szCs w:val="24"/>
              </w:rPr>
            </w:pPr>
          </w:p>
        </w:tc>
      </w:tr>
      <w:tr w:rsidR="002F146A" w:rsidRPr="00D82E00" w14:paraId="60DC8F17" w14:textId="77777777" w:rsidTr="00E74943">
        <w:tc>
          <w:tcPr>
            <w:tcW w:w="977" w:type="pct"/>
          </w:tcPr>
          <w:p w14:paraId="7EC7F2CD" w14:textId="77777777" w:rsidR="002F146A" w:rsidRPr="00D82E00" w:rsidRDefault="00AE259C" w:rsidP="00AC17C3">
            <w:pPr>
              <w:rPr>
                <w:rFonts w:ascii="Arial" w:hAnsi="Arial" w:cs="Arial"/>
                <w:b/>
                <w:color w:val="000000" w:themeColor="text1"/>
                <w:sz w:val="24"/>
                <w:szCs w:val="24"/>
              </w:rPr>
            </w:pP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t>Course Execution Plan</w:t>
            </w:r>
          </w:p>
        </w:tc>
        <w:tc>
          <w:tcPr>
            <w:tcW w:w="4023" w:type="pct"/>
          </w:tcPr>
          <w:p w14:paraId="57BA8BE5" w14:textId="4D32B426" w:rsidR="002F146A" w:rsidRPr="00D82E00" w:rsidRDefault="002F146A" w:rsidP="00AF20B6">
            <w:pPr>
              <w:rPr>
                <w:rFonts w:ascii="Arial" w:hAnsi="Arial" w:cs="Arial"/>
                <w:color w:val="000000" w:themeColor="text1"/>
                <w:sz w:val="24"/>
                <w:szCs w:val="24"/>
              </w:rPr>
            </w:pPr>
            <w:r w:rsidRPr="00D82E00">
              <w:rPr>
                <w:rFonts w:ascii="Arial" w:hAnsi="Arial" w:cs="Arial"/>
                <w:color w:val="000000" w:themeColor="text1"/>
                <w:sz w:val="24"/>
                <w:szCs w:val="24"/>
              </w:rPr>
              <w:t>T</w:t>
            </w:r>
            <w:r w:rsidR="00E67A68" w:rsidRPr="00D82E00">
              <w:rPr>
                <w:rFonts w:ascii="Arial" w:hAnsi="Arial" w:cs="Arial"/>
                <w:color w:val="000000" w:themeColor="text1"/>
                <w:sz w:val="24"/>
                <w:szCs w:val="24"/>
              </w:rPr>
              <w:t>he t</w:t>
            </w:r>
            <w:r w:rsidRPr="00D82E00">
              <w:rPr>
                <w:rFonts w:ascii="Arial" w:hAnsi="Arial" w:cs="Arial"/>
                <w:color w:val="000000" w:themeColor="text1"/>
                <w:sz w:val="24"/>
                <w:szCs w:val="24"/>
              </w:rPr>
              <w:t xml:space="preserve">otal duration of </w:t>
            </w:r>
            <w:r w:rsidR="00E67A68" w:rsidRPr="00D82E00">
              <w:rPr>
                <w:rFonts w:ascii="Arial" w:hAnsi="Arial" w:cs="Arial"/>
                <w:color w:val="000000" w:themeColor="text1"/>
                <w:sz w:val="24"/>
                <w:szCs w:val="24"/>
              </w:rPr>
              <w:t xml:space="preserve">the </w:t>
            </w:r>
            <w:r w:rsidRPr="00D82E00">
              <w:rPr>
                <w:rFonts w:ascii="Arial" w:hAnsi="Arial" w:cs="Arial"/>
                <w:color w:val="000000" w:themeColor="text1"/>
                <w:sz w:val="24"/>
                <w:szCs w:val="24"/>
              </w:rPr>
              <w:t>course:</w:t>
            </w:r>
            <w:r w:rsidR="00AE259C" w:rsidRPr="00D82E00">
              <w:rPr>
                <w:rFonts w:ascii="Arial" w:hAnsi="Arial" w:cs="Arial"/>
                <w:color w:val="000000" w:themeColor="text1"/>
                <w:sz w:val="24"/>
                <w:szCs w:val="24"/>
              </w:rPr>
              <w:t xml:space="preserve"> </w:t>
            </w:r>
            <w:r w:rsidR="00580341">
              <w:rPr>
                <w:rFonts w:ascii="Arial" w:hAnsi="Arial" w:cs="Arial"/>
                <w:b/>
                <w:color w:val="000000" w:themeColor="text1"/>
                <w:sz w:val="24"/>
                <w:szCs w:val="24"/>
              </w:rPr>
              <w:t>2</w:t>
            </w:r>
            <w:r w:rsidR="00AE259C" w:rsidRPr="00D82E00">
              <w:rPr>
                <w:rFonts w:ascii="Arial" w:hAnsi="Arial" w:cs="Arial"/>
                <w:b/>
                <w:color w:val="000000" w:themeColor="text1"/>
                <w:sz w:val="24"/>
                <w:szCs w:val="24"/>
              </w:rPr>
              <w:t xml:space="preserve"> months (</w:t>
            </w:r>
            <w:r w:rsidR="00580341">
              <w:rPr>
                <w:rFonts w:ascii="Arial" w:hAnsi="Arial" w:cs="Arial"/>
                <w:b/>
                <w:color w:val="000000" w:themeColor="text1"/>
                <w:sz w:val="24"/>
                <w:szCs w:val="24"/>
              </w:rPr>
              <w:t>8</w:t>
            </w:r>
            <w:r w:rsidR="00AE259C" w:rsidRPr="00D82E00">
              <w:rPr>
                <w:rFonts w:ascii="Arial" w:hAnsi="Arial" w:cs="Arial"/>
                <w:b/>
                <w:color w:val="000000" w:themeColor="text1"/>
                <w:sz w:val="24"/>
                <w:szCs w:val="24"/>
              </w:rPr>
              <w:t xml:space="preserve"> Weeks)</w:t>
            </w:r>
          </w:p>
          <w:p w14:paraId="2A95BFE9" w14:textId="77777777" w:rsidR="002F146A" w:rsidRPr="00AE286B" w:rsidRDefault="002F146A" w:rsidP="00C04359">
            <w:pPr>
              <w:pStyle w:val="ListParagraph"/>
              <w:numPr>
                <w:ilvl w:val="0"/>
                <w:numId w:val="60"/>
              </w:numPr>
              <w:rPr>
                <w:rFonts w:ascii="Arial" w:hAnsi="Arial" w:cs="Arial"/>
                <w:color w:val="000000" w:themeColor="text1"/>
                <w:sz w:val="24"/>
                <w:szCs w:val="24"/>
              </w:rPr>
            </w:pPr>
            <w:r w:rsidRPr="00AE286B">
              <w:rPr>
                <w:rFonts w:ascii="Arial" w:hAnsi="Arial" w:cs="Arial"/>
                <w:color w:val="000000" w:themeColor="text1"/>
                <w:sz w:val="24"/>
                <w:szCs w:val="24"/>
              </w:rPr>
              <w:t>Class hours:</w:t>
            </w:r>
            <w:r w:rsidR="00AE259C" w:rsidRPr="00AE286B">
              <w:rPr>
                <w:rFonts w:ascii="Arial" w:hAnsi="Arial" w:cs="Arial"/>
                <w:color w:val="000000" w:themeColor="text1"/>
                <w:sz w:val="24"/>
                <w:szCs w:val="24"/>
              </w:rPr>
              <w:t xml:space="preserve"> </w:t>
            </w:r>
            <w:r w:rsidR="00AE259C" w:rsidRPr="00AE286B">
              <w:rPr>
                <w:rFonts w:ascii="Arial" w:hAnsi="Arial" w:cs="Arial"/>
                <w:b/>
                <w:color w:val="000000" w:themeColor="text1"/>
                <w:sz w:val="24"/>
                <w:szCs w:val="24"/>
              </w:rPr>
              <w:t>4 hours per day</w:t>
            </w:r>
          </w:p>
          <w:p w14:paraId="4DF020D0" w14:textId="415E4051" w:rsidR="002F146A" w:rsidRPr="00AE286B" w:rsidRDefault="002F146A" w:rsidP="00C04359">
            <w:pPr>
              <w:pStyle w:val="ListParagraph"/>
              <w:numPr>
                <w:ilvl w:val="0"/>
                <w:numId w:val="60"/>
              </w:numPr>
              <w:rPr>
                <w:rFonts w:ascii="Arial" w:hAnsi="Arial" w:cs="Arial"/>
                <w:bCs/>
                <w:color w:val="000000" w:themeColor="text1"/>
                <w:sz w:val="24"/>
                <w:szCs w:val="24"/>
              </w:rPr>
            </w:pPr>
            <w:r w:rsidRPr="00AE286B">
              <w:rPr>
                <w:rFonts w:ascii="Arial" w:hAnsi="Arial" w:cs="Arial"/>
                <w:bCs/>
                <w:color w:val="000000" w:themeColor="text1"/>
                <w:sz w:val="24"/>
                <w:szCs w:val="24"/>
              </w:rPr>
              <w:t>Theory:</w:t>
            </w:r>
            <w:r w:rsidR="00AE259C" w:rsidRPr="00AE286B">
              <w:rPr>
                <w:rFonts w:ascii="Arial" w:hAnsi="Arial" w:cs="Arial"/>
                <w:bCs/>
                <w:color w:val="000000" w:themeColor="text1"/>
                <w:sz w:val="24"/>
                <w:szCs w:val="24"/>
              </w:rPr>
              <w:t xml:space="preserve"> </w:t>
            </w:r>
            <w:r w:rsidR="000900FB" w:rsidRPr="00AE286B">
              <w:rPr>
                <w:rFonts w:ascii="Arial" w:hAnsi="Arial" w:cs="Arial"/>
                <w:b/>
                <w:color w:val="000000" w:themeColor="text1"/>
                <w:sz w:val="24"/>
                <w:szCs w:val="24"/>
              </w:rPr>
              <w:t>4</w:t>
            </w:r>
            <w:r w:rsidR="00AE259C" w:rsidRPr="00AE286B">
              <w:rPr>
                <w:rFonts w:ascii="Arial" w:hAnsi="Arial" w:cs="Arial"/>
                <w:b/>
                <w:color w:val="000000" w:themeColor="text1"/>
                <w:sz w:val="24"/>
                <w:szCs w:val="24"/>
              </w:rPr>
              <w:t>0%</w:t>
            </w:r>
          </w:p>
          <w:p w14:paraId="1027BD3B" w14:textId="4E80C7D3" w:rsidR="00AE259C" w:rsidRPr="00AE286B" w:rsidRDefault="00AE259C" w:rsidP="00C04359">
            <w:pPr>
              <w:pStyle w:val="ListParagraph"/>
              <w:numPr>
                <w:ilvl w:val="0"/>
                <w:numId w:val="60"/>
              </w:numPr>
              <w:rPr>
                <w:rFonts w:ascii="Arial" w:hAnsi="Arial" w:cs="Arial"/>
                <w:bCs/>
                <w:color w:val="000000" w:themeColor="text1"/>
                <w:sz w:val="24"/>
                <w:szCs w:val="24"/>
              </w:rPr>
            </w:pPr>
            <w:r w:rsidRPr="00AE286B">
              <w:rPr>
                <w:rFonts w:ascii="Arial" w:hAnsi="Arial" w:cs="Arial"/>
                <w:bCs/>
                <w:color w:val="000000" w:themeColor="text1"/>
                <w:sz w:val="24"/>
                <w:szCs w:val="24"/>
              </w:rPr>
              <w:t xml:space="preserve">Practical: </w:t>
            </w:r>
            <w:r w:rsidR="000900FB" w:rsidRPr="00AE286B">
              <w:rPr>
                <w:rFonts w:ascii="Arial" w:hAnsi="Arial" w:cs="Arial"/>
                <w:b/>
                <w:color w:val="000000" w:themeColor="text1"/>
                <w:sz w:val="24"/>
                <w:szCs w:val="24"/>
              </w:rPr>
              <w:t>6</w:t>
            </w:r>
            <w:r w:rsidRPr="00AE286B">
              <w:rPr>
                <w:rFonts w:ascii="Arial" w:hAnsi="Arial" w:cs="Arial"/>
                <w:b/>
                <w:color w:val="000000" w:themeColor="text1"/>
                <w:sz w:val="24"/>
                <w:szCs w:val="24"/>
              </w:rPr>
              <w:t>0%</w:t>
            </w:r>
          </w:p>
          <w:p w14:paraId="5F9348F6" w14:textId="77777777" w:rsidR="00AE259C" w:rsidRPr="00AE286B" w:rsidRDefault="00AE259C" w:rsidP="00C04359">
            <w:pPr>
              <w:pStyle w:val="ListParagraph"/>
              <w:numPr>
                <w:ilvl w:val="0"/>
                <w:numId w:val="60"/>
              </w:numPr>
              <w:rPr>
                <w:rFonts w:ascii="Arial" w:hAnsi="Arial" w:cs="Arial"/>
                <w:color w:val="000000" w:themeColor="text1"/>
                <w:sz w:val="24"/>
                <w:szCs w:val="24"/>
              </w:rPr>
            </w:pPr>
            <w:r w:rsidRPr="00AE286B">
              <w:rPr>
                <w:rFonts w:ascii="Arial" w:hAnsi="Arial" w:cs="Arial"/>
                <w:color w:val="000000" w:themeColor="text1"/>
                <w:sz w:val="24"/>
                <w:szCs w:val="24"/>
              </w:rPr>
              <w:t xml:space="preserve">Weekly hours: </w:t>
            </w:r>
            <w:r w:rsidRPr="00AE286B">
              <w:rPr>
                <w:rFonts w:ascii="Arial" w:hAnsi="Arial" w:cs="Arial"/>
                <w:b/>
                <w:color w:val="000000" w:themeColor="text1"/>
                <w:sz w:val="24"/>
                <w:szCs w:val="24"/>
              </w:rPr>
              <w:t>20 hours per week</w:t>
            </w:r>
          </w:p>
          <w:p w14:paraId="3062FEFA" w14:textId="181897D4" w:rsidR="00AE259C" w:rsidRPr="00AE286B" w:rsidRDefault="00AE259C" w:rsidP="00C04359">
            <w:pPr>
              <w:pStyle w:val="ListParagraph"/>
              <w:numPr>
                <w:ilvl w:val="0"/>
                <w:numId w:val="60"/>
              </w:numPr>
              <w:rPr>
                <w:rFonts w:ascii="Arial" w:hAnsi="Arial" w:cs="Arial"/>
                <w:b/>
                <w:sz w:val="24"/>
                <w:szCs w:val="24"/>
              </w:rPr>
            </w:pPr>
            <w:r w:rsidRPr="00AE286B">
              <w:rPr>
                <w:rFonts w:ascii="Arial" w:hAnsi="Arial" w:cs="Arial"/>
                <w:color w:val="000000" w:themeColor="text1"/>
                <w:sz w:val="24"/>
                <w:szCs w:val="24"/>
              </w:rPr>
              <w:t xml:space="preserve">Total contact hours: </w:t>
            </w:r>
            <w:r w:rsidR="00580341" w:rsidRPr="00AE286B">
              <w:rPr>
                <w:rFonts w:ascii="Arial" w:hAnsi="Arial" w:cs="Arial"/>
                <w:b/>
                <w:color w:val="000000" w:themeColor="text1"/>
                <w:sz w:val="24"/>
                <w:szCs w:val="24"/>
              </w:rPr>
              <w:t>16</w:t>
            </w:r>
            <w:r w:rsidR="00027CA0" w:rsidRPr="00AE286B">
              <w:rPr>
                <w:rFonts w:ascii="Arial" w:hAnsi="Arial" w:cs="Arial"/>
                <w:b/>
                <w:color w:val="000000" w:themeColor="text1"/>
                <w:sz w:val="24"/>
                <w:szCs w:val="24"/>
              </w:rPr>
              <w:t xml:space="preserve">0 </w:t>
            </w:r>
            <w:r w:rsidRPr="00AE286B">
              <w:rPr>
                <w:rFonts w:ascii="Arial" w:hAnsi="Arial" w:cs="Arial"/>
                <w:b/>
                <w:color w:val="000000" w:themeColor="text1"/>
                <w:sz w:val="24"/>
                <w:szCs w:val="24"/>
              </w:rPr>
              <w:t>hours</w:t>
            </w:r>
          </w:p>
        </w:tc>
      </w:tr>
      <w:tr w:rsidR="00264FAC" w:rsidRPr="00D82E00" w14:paraId="5447ECA8" w14:textId="77777777" w:rsidTr="00B415F7">
        <w:trPr>
          <w:trHeight w:val="20"/>
        </w:trPr>
        <w:tc>
          <w:tcPr>
            <w:tcW w:w="977" w:type="pct"/>
          </w:tcPr>
          <w:p w14:paraId="086A502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Companies offering jobs in the respective trade</w:t>
            </w:r>
          </w:p>
        </w:tc>
        <w:tc>
          <w:tcPr>
            <w:tcW w:w="4023" w:type="pct"/>
          </w:tcPr>
          <w:p w14:paraId="16CB26FA"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Systems Limited</w:t>
            </w:r>
          </w:p>
          <w:p w14:paraId="0AA2F78D"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A leading IT and consulting firm offering AI, cloud computing, and data science roles.</w:t>
            </w:r>
          </w:p>
          <w:p w14:paraId="28FF8E94"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NETSOL Technologies</w:t>
            </w:r>
          </w:p>
          <w:p w14:paraId="6F0D79A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proofErr w:type="gramStart"/>
            <w:r w:rsidRPr="00CD03DF">
              <w:rPr>
                <w:rFonts w:ascii="Times New Roman" w:eastAsia="Times New Roman" w:hAnsi="Times New Roman" w:cs="Times New Roman"/>
                <w:sz w:val="24"/>
                <w:szCs w:val="24"/>
              </w:rPr>
              <w:t>Known</w:t>
            </w:r>
            <w:proofErr w:type="gramEnd"/>
            <w:r w:rsidRPr="00CD03DF">
              <w:rPr>
                <w:rFonts w:ascii="Times New Roman" w:eastAsia="Times New Roman" w:hAnsi="Times New Roman" w:cs="Times New Roman"/>
                <w:sz w:val="24"/>
                <w:szCs w:val="24"/>
              </w:rPr>
              <w:t xml:space="preserve"> for AI-driven software solutions in the global leasing and asset finance industry.</w:t>
            </w:r>
          </w:p>
          <w:p w14:paraId="7300530E"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proofErr w:type="spellStart"/>
            <w:r w:rsidRPr="00CD03DF">
              <w:rPr>
                <w:rFonts w:ascii="Times New Roman" w:eastAsia="Times New Roman" w:hAnsi="Times New Roman" w:cs="Times New Roman"/>
                <w:b/>
                <w:bCs/>
                <w:sz w:val="24"/>
                <w:szCs w:val="24"/>
              </w:rPr>
              <w:t>Afiniti</w:t>
            </w:r>
            <w:proofErr w:type="spellEnd"/>
          </w:p>
          <w:p w14:paraId="6E7F2F34"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Specializes in AI-driven behavioral pairing and customer relationship optimization.</w:t>
            </w:r>
          </w:p>
          <w:p w14:paraId="2042C61E"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Careem (A subsidiary of Uber)</w:t>
            </w:r>
          </w:p>
          <w:p w14:paraId="3CB739DA"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Employs AI for ride optimization, customer analytics, and delivery services.</w:t>
            </w:r>
          </w:p>
          <w:p w14:paraId="5C332893"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lastRenderedPageBreak/>
              <w:t>10Pearls</w:t>
            </w:r>
          </w:p>
          <w:p w14:paraId="31A87B1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Offers roles in AI, machine learning, and digital transformation solutions.</w:t>
            </w:r>
          </w:p>
          <w:p w14:paraId="2786626B"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proofErr w:type="spellStart"/>
            <w:r w:rsidRPr="00CD03DF">
              <w:rPr>
                <w:rFonts w:ascii="Times New Roman" w:eastAsia="Times New Roman" w:hAnsi="Times New Roman" w:cs="Times New Roman"/>
                <w:b/>
                <w:bCs/>
                <w:sz w:val="24"/>
                <w:szCs w:val="24"/>
              </w:rPr>
              <w:t>Tkxel</w:t>
            </w:r>
            <w:proofErr w:type="spellEnd"/>
          </w:p>
          <w:p w14:paraId="697A6687"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Focuses on AI and IoT projects, providing innovative software solutions.</w:t>
            </w:r>
          </w:p>
          <w:p w14:paraId="17BC4A13"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proofErr w:type="spellStart"/>
            <w:r w:rsidRPr="00CD03DF">
              <w:rPr>
                <w:rFonts w:ascii="Times New Roman" w:eastAsia="Times New Roman" w:hAnsi="Times New Roman" w:cs="Times New Roman"/>
                <w:b/>
                <w:bCs/>
                <w:sz w:val="24"/>
                <w:szCs w:val="24"/>
              </w:rPr>
              <w:t>Techlogix</w:t>
            </w:r>
            <w:proofErr w:type="spellEnd"/>
          </w:p>
          <w:p w14:paraId="2D72662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Provides opportunities in AI and enterprise application development.</w:t>
            </w:r>
          </w:p>
          <w:p w14:paraId="18C51F24"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proofErr w:type="spellStart"/>
            <w:r w:rsidRPr="00CD03DF">
              <w:rPr>
                <w:rFonts w:ascii="Times New Roman" w:eastAsia="Times New Roman" w:hAnsi="Times New Roman" w:cs="Times New Roman"/>
                <w:b/>
                <w:bCs/>
                <w:sz w:val="24"/>
                <w:szCs w:val="24"/>
              </w:rPr>
              <w:t>VentureDive</w:t>
            </w:r>
            <w:proofErr w:type="spellEnd"/>
          </w:p>
          <w:p w14:paraId="5D48540F"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Develops AI-based solutions for mobility, healthcare, and logistics.</w:t>
            </w:r>
          </w:p>
          <w:p w14:paraId="3ACDB531"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Folio3</w:t>
            </w:r>
          </w:p>
          <w:p w14:paraId="00ACE84E"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Offers roles in AI, IoT, and machine learning for diverse industries.</w:t>
            </w:r>
          </w:p>
          <w:p w14:paraId="0458A11A"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Contour Software</w:t>
            </w:r>
          </w:p>
          <w:p w14:paraId="414A23B0" w14:textId="69FE289A" w:rsidR="00E061D2"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A Constellation Software company focusing on AI and automation roles.</w:t>
            </w:r>
          </w:p>
        </w:tc>
      </w:tr>
      <w:tr w:rsidR="00264FAC" w:rsidRPr="00D82E00" w14:paraId="7D0C18A8" w14:textId="77777777" w:rsidTr="0057566E">
        <w:trPr>
          <w:trHeight w:val="570"/>
        </w:trPr>
        <w:tc>
          <w:tcPr>
            <w:tcW w:w="977" w:type="pct"/>
          </w:tcPr>
          <w:p w14:paraId="664EBB13"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Job Opportunities</w:t>
            </w:r>
          </w:p>
        </w:tc>
        <w:tc>
          <w:tcPr>
            <w:tcW w:w="4023" w:type="pct"/>
          </w:tcPr>
          <w:p w14:paraId="09536DEE" w14:textId="36FB328D"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1. Tally Accountant</w:t>
            </w:r>
            <w:r w:rsidR="00507E8A">
              <w:rPr>
                <w:rStyle w:val="Strong"/>
                <w:rFonts w:ascii="Arial" w:hAnsi="Arial" w:cs="Arial"/>
                <w:b/>
                <w:bCs/>
                <w:color w:val="auto"/>
              </w:rPr>
              <w:t xml:space="preserve"> </w:t>
            </w:r>
            <w:r w:rsidR="00507E8A" w:rsidRPr="00223A67">
              <w:rPr>
                <w:rStyle w:val="Strong"/>
                <w:rFonts w:ascii="Arial" w:hAnsi="Arial" w:cs="Arial"/>
                <w:b/>
                <w:bCs/>
                <w:color w:val="auto"/>
              </w:rPr>
              <w:t>using AI</w:t>
            </w:r>
          </w:p>
          <w:p w14:paraId="60ACEB65" w14:textId="77777777" w:rsidR="00D052AA" w:rsidRPr="00D052AA" w:rsidRDefault="00D052AA" w:rsidP="00C04359">
            <w:pPr>
              <w:numPr>
                <w:ilvl w:val="0"/>
                <w:numId w:val="61"/>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Handle day-to-day accounting tasks such as ledger entries, invoicing, and bank reconciliation using Tally.</w:t>
            </w:r>
          </w:p>
          <w:p w14:paraId="64CF7AC6" w14:textId="77777777" w:rsidR="00D052AA" w:rsidRPr="00D052AA" w:rsidRDefault="00D052AA" w:rsidP="00C04359">
            <w:pPr>
              <w:numPr>
                <w:ilvl w:val="0"/>
                <w:numId w:val="61"/>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Small and medium enterprises (SMEs), retail, or manufacturing.</w:t>
            </w:r>
          </w:p>
          <w:p w14:paraId="06A5EC27" w14:textId="77777777" w:rsidR="00D052AA" w:rsidRPr="00D052AA" w:rsidRDefault="003708E3" w:rsidP="00D052AA">
            <w:pPr>
              <w:rPr>
                <w:rFonts w:ascii="Arial" w:hAnsi="Arial" w:cs="Arial"/>
              </w:rPr>
            </w:pPr>
            <w:r>
              <w:rPr>
                <w:rFonts w:ascii="Arial" w:hAnsi="Arial" w:cs="Arial"/>
              </w:rPr>
              <w:pict w14:anchorId="34188AE7">
                <v:rect id="_x0000_i1025" style="width:0;height:1.5pt" o:hralign="center" o:hrstd="t" o:hr="t" fillcolor="#a0a0a0" stroked="f"/>
              </w:pict>
            </w:r>
          </w:p>
          <w:p w14:paraId="26614F10"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2. Accounts Executive</w:t>
            </w:r>
          </w:p>
          <w:p w14:paraId="7E22E9CE" w14:textId="77777777" w:rsidR="00D052AA" w:rsidRPr="00D052AA" w:rsidRDefault="00D052AA" w:rsidP="00C04359">
            <w:pPr>
              <w:numPr>
                <w:ilvl w:val="0"/>
                <w:numId w:val="62"/>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Maintain financial records, prepare balance sheets, and ensure compliance with tax regulations using Tally.</w:t>
            </w:r>
          </w:p>
          <w:p w14:paraId="1C70919A" w14:textId="77777777" w:rsidR="00D052AA" w:rsidRPr="00D052AA" w:rsidRDefault="00D052AA" w:rsidP="00C04359">
            <w:pPr>
              <w:numPr>
                <w:ilvl w:val="0"/>
                <w:numId w:val="62"/>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Trading companies, logistics, and educational institutions.</w:t>
            </w:r>
          </w:p>
          <w:p w14:paraId="258E8DE6" w14:textId="77777777" w:rsidR="00D052AA" w:rsidRPr="00D052AA" w:rsidRDefault="003708E3" w:rsidP="00D052AA">
            <w:pPr>
              <w:rPr>
                <w:rFonts w:ascii="Arial" w:hAnsi="Arial" w:cs="Arial"/>
              </w:rPr>
            </w:pPr>
            <w:r>
              <w:rPr>
                <w:rFonts w:ascii="Arial" w:hAnsi="Arial" w:cs="Arial"/>
              </w:rPr>
              <w:pict w14:anchorId="2C959137">
                <v:rect id="_x0000_i1026" style="width:0;height:1.5pt" o:hralign="center" o:hrstd="t" o:hr="t" fillcolor="#a0a0a0" stroked="f"/>
              </w:pict>
            </w:r>
          </w:p>
          <w:p w14:paraId="68E678EF"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3. Tally ERP Specialist</w:t>
            </w:r>
          </w:p>
          <w:p w14:paraId="6CBA547E" w14:textId="77777777" w:rsidR="00D052AA" w:rsidRPr="00D052AA" w:rsidRDefault="00D052AA" w:rsidP="00C04359">
            <w:pPr>
              <w:numPr>
                <w:ilvl w:val="0"/>
                <w:numId w:val="63"/>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Provide technical support for Tally ERP, customize features as needed, and train staff.</w:t>
            </w:r>
          </w:p>
          <w:p w14:paraId="434866A6" w14:textId="77777777" w:rsidR="00D052AA" w:rsidRPr="00D052AA" w:rsidRDefault="00D052AA" w:rsidP="00C04359">
            <w:pPr>
              <w:numPr>
                <w:ilvl w:val="0"/>
                <w:numId w:val="63"/>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IT firms and consultancy services.</w:t>
            </w:r>
          </w:p>
          <w:p w14:paraId="4B96D854" w14:textId="77777777" w:rsidR="00D052AA" w:rsidRPr="00D052AA" w:rsidRDefault="003708E3" w:rsidP="00D052AA">
            <w:pPr>
              <w:rPr>
                <w:rFonts w:ascii="Arial" w:hAnsi="Arial" w:cs="Arial"/>
              </w:rPr>
            </w:pPr>
            <w:r>
              <w:rPr>
                <w:rFonts w:ascii="Arial" w:hAnsi="Arial" w:cs="Arial"/>
              </w:rPr>
              <w:pict w14:anchorId="00F0C7E5">
                <v:rect id="_x0000_i1027" style="width:0;height:1.5pt" o:hralign="center" o:hrstd="t" o:hr="t" fillcolor="#a0a0a0" stroked="f"/>
              </w:pict>
            </w:r>
          </w:p>
          <w:p w14:paraId="74F5E92D"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4. Inventory Manager</w:t>
            </w:r>
          </w:p>
          <w:p w14:paraId="18FF5B50" w14:textId="77777777" w:rsidR="00D052AA" w:rsidRPr="00D052AA" w:rsidRDefault="00D052AA" w:rsidP="00C04359">
            <w:pPr>
              <w:numPr>
                <w:ilvl w:val="0"/>
                <w:numId w:val="64"/>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Use Tally to track stock levels, generate inventory reports, and optimize supply chain operations.</w:t>
            </w:r>
          </w:p>
          <w:p w14:paraId="175EB833" w14:textId="77777777" w:rsidR="00D052AA" w:rsidRPr="00D052AA" w:rsidRDefault="00D052AA" w:rsidP="00C04359">
            <w:pPr>
              <w:numPr>
                <w:ilvl w:val="0"/>
                <w:numId w:val="64"/>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Warehousing, retail, and e-commerce.</w:t>
            </w:r>
          </w:p>
          <w:p w14:paraId="27CD2F7B" w14:textId="77777777" w:rsidR="00D052AA" w:rsidRPr="00D052AA" w:rsidRDefault="003708E3" w:rsidP="00D052AA">
            <w:pPr>
              <w:rPr>
                <w:rFonts w:ascii="Arial" w:hAnsi="Arial" w:cs="Arial"/>
              </w:rPr>
            </w:pPr>
            <w:r>
              <w:rPr>
                <w:rFonts w:ascii="Arial" w:hAnsi="Arial" w:cs="Arial"/>
              </w:rPr>
              <w:pict w14:anchorId="303158A9">
                <v:rect id="_x0000_i1028" style="width:0;height:1.5pt" o:hralign="center" o:hrstd="t" o:hr="t" fillcolor="#a0a0a0" stroked="f"/>
              </w:pict>
            </w:r>
          </w:p>
          <w:p w14:paraId="05A348F2"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5. Tally Trainer/Instructor</w:t>
            </w:r>
          </w:p>
          <w:p w14:paraId="6432156C" w14:textId="77777777" w:rsidR="00D052AA" w:rsidRPr="00D052AA" w:rsidRDefault="00D052AA" w:rsidP="00C04359">
            <w:pPr>
              <w:numPr>
                <w:ilvl w:val="0"/>
                <w:numId w:val="65"/>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Teach Tally software functionalities, from basic accounting to advanced ERP features, to students or professionals.</w:t>
            </w:r>
          </w:p>
          <w:p w14:paraId="706CC233" w14:textId="77777777" w:rsidR="00D052AA" w:rsidRPr="00D052AA" w:rsidRDefault="00D052AA" w:rsidP="00C04359">
            <w:pPr>
              <w:numPr>
                <w:ilvl w:val="0"/>
                <w:numId w:val="65"/>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Educational institutions, training centers.</w:t>
            </w:r>
          </w:p>
          <w:p w14:paraId="176302EF" w14:textId="77777777" w:rsidR="00D052AA" w:rsidRPr="00D052AA" w:rsidRDefault="003708E3" w:rsidP="00D052AA">
            <w:pPr>
              <w:rPr>
                <w:rFonts w:ascii="Arial" w:hAnsi="Arial" w:cs="Arial"/>
              </w:rPr>
            </w:pPr>
            <w:r>
              <w:rPr>
                <w:rFonts w:ascii="Arial" w:hAnsi="Arial" w:cs="Arial"/>
              </w:rPr>
              <w:lastRenderedPageBreak/>
              <w:pict w14:anchorId="70231546">
                <v:rect id="_x0000_i1029" style="width:0;height:1.5pt" o:hralign="center" o:hrstd="t" o:hr="t" fillcolor="#a0a0a0" stroked="f"/>
              </w:pict>
            </w:r>
          </w:p>
          <w:p w14:paraId="4C744D96"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6. Tax Consultant</w:t>
            </w:r>
          </w:p>
          <w:p w14:paraId="24D14744" w14:textId="77777777" w:rsidR="00D052AA" w:rsidRPr="00D052AA" w:rsidRDefault="00D052AA" w:rsidP="00C04359">
            <w:pPr>
              <w:numPr>
                <w:ilvl w:val="0"/>
                <w:numId w:val="66"/>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Prepare and file GST, VAT, and income tax returns using Tally. Ensure compliance with all tax laws.</w:t>
            </w:r>
          </w:p>
          <w:p w14:paraId="0BA7B208" w14:textId="77777777" w:rsidR="00D052AA" w:rsidRPr="00D052AA" w:rsidRDefault="00D052AA" w:rsidP="00C04359">
            <w:pPr>
              <w:numPr>
                <w:ilvl w:val="0"/>
                <w:numId w:val="66"/>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Tax consultancy firms, CA offices.</w:t>
            </w:r>
          </w:p>
          <w:p w14:paraId="3B658478" w14:textId="77777777" w:rsidR="00D052AA" w:rsidRPr="00D052AA" w:rsidRDefault="003708E3" w:rsidP="00D052AA">
            <w:pPr>
              <w:rPr>
                <w:rFonts w:ascii="Arial" w:hAnsi="Arial" w:cs="Arial"/>
              </w:rPr>
            </w:pPr>
            <w:r>
              <w:rPr>
                <w:rFonts w:ascii="Arial" w:hAnsi="Arial" w:cs="Arial"/>
              </w:rPr>
              <w:pict w14:anchorId="0CF40785">
                <v:rect id="_x0000_i1030" style="width:0;height:1.5pt" o:hralign="center" o:hrstd="t" o:hr="t" fillcolor="#a0a0a0" stroked="f"/>
              </w:pict>
            </w:r>
          </w:p>
          <w:p w14:paraId="4097C5D6"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7. Data Entry Operator</w:t>
            </w:r>
          </w:p>
          <w:p w14:paraId="198D7F35" w14:textId="77777777" w:rsidR="00D052AA" w:rsidRPr="00D052AA" w:rsidRDefault="00D052AA" w:rsidP="00C04359">
            <w:pPr>
              <w:numPr>
                <w:ilvl w:val="0"/>
                <w:numId w:val="67"/>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Enter financial data into Tally, verify entries, and ensure accuracy for reporting.</w:t>
            </w:r>
          </w:p>
          <w:p w14:paraId="6455CD46" w14:textId="77777777" w:rsidR="00D052AA" w:rsidRPr="00D052AA" w:rsidRDefault="00D052AA" w:rsidP="00C04359">
            <w:pPr>
              <w:numPr>
                <w:ilvl w:val="0"/>
                <w:numId w:val="67"/>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SMEs, startups, and corporate firms.</w:t>
            </w:r>
          </w:p>
          <w:p w14:paraId="4AB0D909" w14:textId="77777777" w:rsidR="00D052AA" w:rsidRPr="00D052AA" w:rsidRDefault="003708E3" w:rsidP="00D052AA">
            <w:pPr>
              <w:rPr>
                <w:rFonts w:ascii="Arial" w:hAnsi="Arial" w:cs="Arial"/>
              </w:rPr>
            </w:pPr>
            <w:r>
              <w:rPr>
                <w:rFonts w:ascii="Arial" w:hAnsi="Arial" w:cs="Arial"/>
              </w:rPr>
              <w:pict w14:anchorId="08D13689">
                <v:rect id="_x0000_i1031" style="width:0;height:1.5pt" o:hralign="center" o:hrstd="t" o:hr="t" fillcolor="#a0a0a0" stroked="f"/>
              </w:pict>
            </w:r>
          </w:p>
          <w:p w14:paraId="7D83099B"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8. Financial Analyst (Tally ERP)</w:t>
            </w:r>
          </w:p>
          <w:p w14:paraId="27146942" w14:textId="77777777" w:rsidR="00D052AA" w:rsidRPr="00D052AA" w:rsidRDefault="00D052AA" w:rsidP="00C04359">
            <w:pPr>
              <w:numPr>
                <w:ilvl w:val="0"/>
                <w:numId w:val="68"/>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Analyze company financials and generate reports such as profit and loss, balance sheets, and cash flow using Tally.</w:t>
            </w:r>
          </w:p>
          <w:p w14:paraId="5516DCD2" w14:textId="77777777" w:rsidR="00D052AA" w:rsidRPr="00D052AA" w:rsidRDefault="00D052AA" w:rsidP="00C04359">
            <w:pPr>
              <w:numPr>
                <w:ilvl w:val="0"/>
                <w:numId w:val="68"/>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Investment firms, corporate finance.</w:t>
            </w:r>
          </w:p>
          <w:p w14:paraId="692247F1" w14:textId="77777777" w:rsidR="00D052AA" w:rsidRPr="00D052AA" w:rsidRDefault="003708E3" w:rsidP="00D052AA">
            <w:pPr>
              <w:rPr>
                <w:rFonts w:ascii="Arial" w:hAnsi="Arial" w:cs="Arial"/>
              </w:rPr>
            </w:pPr>
            <w:r>
              <w:rPr>
                <w:rFonts w:ascii="Arial" w:hAnsi="Arial" w:cs="Arial"/>
              </w:rPr>
              <w:pict w14:anchorId="5D25E89B">
                <v:rect id="_x0000_i1032" style="width:0;height:1.5pt" o:hralign="center" o:hrstd="t" o:hr="t" fillcolor="#a0a0a0" stroked="f"/>
              </w:pict>
            </w:r>
          </w:p>
          <w:p w14:paraId="632ED8B7"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9. Payroll Manager</w:t>
            </w:r>
          </w:p>
          <w:p w14:paraId="173CE177" w14:textId="77777777" w:rsidR="00D052AA" w:rsidRPr="00D052AA" w:rsidRDefault="00D052AA" w:rsidP="00C04359">
            <w:pPr>
              <w:numPr>
                <w:ilvl w:val="0"/>
                <w:numId w:val="69"/>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Manage employee salary structures, deductions, and tax compliance using Tally software.</w:t>
            </w:r>
          </w:p>
          <w:p w14:paraId="15A244CF" w14:textId="77777777" w:rsidR="00D052AA" w:rsidRPr="00D052AA" w:rsidRDefault="00D052AA" w:rsidP="00C04359">
            <w:pPr>
              <w:numPr>
                <w:ilvl w:val="0"/>
                <w:numId w:val="69"/>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HR firms, IT companies, and large organizations.</w:t>
            </w:r>
          </w:p>
          <w:p w14:paraId="0D3683FB" w14:textId="77777777" w:rsidR="00D052AA" w:rsidRPr="00D052AA" w:rsidRDefault="003708E3" w:rsidP="00D052AA">
            <w:pPr>
              <w:rPr>
                <w:rFonts w:ascii="Arial" w:hAnsi="Arial" w:cs="Arial"/>
              </w:rPr>
            </w:pPr>
            <w:r>
              <w:rPr>
                <w:rFonts w:ascii="Arial" w:hAnsi="Arial" w:cs="Arial"/>
              </w:rPr>
              <w:pict w14:anchorId="12595D0D">
                <v:rect id="_x0000_i1033" style="width:0;height:1.5pt" o:hralign="center" o:hrstd="t" o:hr="t" fillcolor="#a0a0a0" stroked="f"/>
              </w:pict>
            </w:r>
          </w:p>
          <w:p w14:paraId="7F71F24C"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10. Tally Customization Developer</w:t>
            </w:r>
          </w:p>
          <w:p w14:paraId="51693DB4" w14:textId="77777777" w:rsidR="00D052AA" w:rsidRPr="00D052AA" w:rsidRDefault="00D052AA" w:rsidP="00C04359">
            <w:pPr>
              <w:numPr>
                <w:ilvl w:val="0"/>
                <w:numId w:val="70"/>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Customize Tally ERP modules, integrate third-party tools, and develop plug-ins for specific business needs.</w:t>
            </w:r>
          </w:p>
          <w:p w14:paraId="6111A5A2" w14:textId="3F7E1A3E" w:rsidR="00194C3C" w:rsidRPr="00D052AA" w:rsidRDefault="00D052AA" w:rsidP="00C04359">
            <w:pPr>
              <w:numPr>
                <w:ilvl w:val="0"/>
                <w:numId w:val="70"/>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IT consulting and development firms.</w:t>
            </w:r>
          </w:p>
        </w:tc>
      </w:tr>
      <w:tr w:rsidR="00264FAC" w:rsidRPr="00D82E00" w14:paraId="48DADEC9" w14:textId="77777777" w:rsidTr="00E74943">
        <w:trPr>
          <w:trHeight w:val="242"/>
        </w:trPr>
        <w:tc>
          <w:tcPr>
            <w:tcW w:w="977" w:type="pct"/>
          </w:tcPr>
          <w:p w14:paraId="541AD8F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No of Students</w:t>
            </w:r>
          </w:p>
        </w:tc>
        <w:tc>
          <w:tcPr>
            <w:tcW w:w="4023" w:type="pct"/>
          </w:tcPr>
          <w:p w14:paraId="250195C1"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25</w:t>
            </w:r>
          </w:p>
        </w:tc>
      </w:tr>
      <w:tr w:rsidR="00264FAC" w:rsidRPr="00D82E00" w14:paraId="2A803844" w14:textId="77777777" w:rsidTr="00E74943">
        <w:trPr>
          <w:trHeight w:val="143"/>
        </w:trPr>
        <w:tc>
          <w:tcPr>
            <w:tcW w:w="977" w:type="pct"/>
          </w:tcPr>
          <w:p w14:paraId="0FA19E6A"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Learning Place</w:t>
            </w:r>
          </w:p>
        </w:tc>
        <w:tc>
          <w:tcPr>
            <w:tcW w:w="4023" w:type="pct"/>
          </w:tcPr>
          <w:p w14:paraId="4646F05F"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Classroom / Lab</w:t>
            </w:r>
          </w:p>
        </w:tc>
      </w:tr>
      <w:tr w:rsidR="00264FAC" w:rsidRPr="00D82E00" w14:paraId="0C49792D" w14:textId="77777777" w:rsidTr="00B415F7">
        <w:trPr>
          <w:trHeight w:val="10153"/>
        </w:trPr>
        <w:tc>
          <w:tcPr>
            <w:tcW w:w="977" w:type="pct"/>
          </w:tcPr>
          <w:p w14:paraId="13FB54AF"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Instructional Resources</w:t>
            </w:r>
          </w:p>
        </w:tc>
        <w:tc>
          <w:tcPr>
            <w:tcW w:w="4023" w:type="pct"/>
          </w:tcPr>
          <w:p w14:paraId="452A75CB" w14:textId="77777777" w:rsidR="00117D85" w:rsidRPr="00887B7A" w:rsidRDefault="00117D85" w:rsidP="00117D85">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08F5B475" w14:textId="77777777" w:rsidR="00117D85" w:rsidRDefault="00117D85" w:rsidP="00ED4B94">
            <w:pPr>
              <w:pStyle w:val="NormalWeb"/>
              <w:numPr>
                <w:ilvl w:val="0"/>
                <w:numId w:val="5"/>
              </w:numPr>
              <w:rPr>
                <w:rFonts w:asciiTheme="minorBidi" w:hAnsiTheme="minorBidi" w:cstheme="minorBidi"/>
                <w:color w:val="000000" w:themeColor="text1"/>
              </w:rPr>
            </w:pPr>
            <w:r>
              <w:rPr>
                <w:rFonts w:asciiTheme="minorBidi" w:hAnsiTheme="minorBidi" w:cstheme="minorBidi"/>
                <w:color w:val="000000" w:themeColor="text1"/>
              </w:rPr>
              <w:t>TALLY Learning Hub</w:t>
            </w:r>
            <w:r w:rsidRPr="00633C82">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9" w:history="1">
              <w:r w:rsidRPr="00EE1652">
                <w:rPr>
                  <w:rStyle w:val="Hyperlink"/>
                  <w:rFonts w:asciiTheme="minorBidi" w:hAnsiTheme="minorBidi" w:cstheme="minorBidi"/>
                </w:rPr>
                <w:t>https://tallysolutions.com/global/learning-hub/</w:t>
              </w:r>
            </w:hyperlink>
          </w:p>
          <w:p w14:paraId="6100C744" w14:textId="2440093D" w:rsidR="00B415F7" w:rsidRPr="00B415F7" w:rsidRDefault="00117D85" w:rsidP="00ED4B94">
            <w:pPr>
              <w:pStyle w:val="NormalWeb"/>
              <w:numPr>
                <w:ilvl w:val="0"/>
                <w:numId w:val="5"/>
              </w:numPr>
              <w:rPr>
                <w:rFonts w:asciiTheme="minorBidi" w:hAnsiTheme="minorBidi" w:cstheme="minorBidi"/>
                <w:color w:val="000000" w:themeColor="text1"/>
              </w:rPr>
            </w:pPr>
            <w:r>
              <w:rPr>
                <w:rFonts w:asciiTheme="minorBidi" w:hAnsiTheme="minorBidi" w:cstheme="minorBidi"/>
                <w:color w:val="000000" w:themeColor="text1"/>
              </w:rPr>
              <w:t xml:space="preserve">TALLY Education: </w:t>
            </w:r>
            <w:hyperlink r:id="rId10" w:history="1">
              <w:r w:rsidRPr="001212FA">
                <w:rPr>
                  <w:rStyle w:val="Hyperlink"/>
                  <w:rFonts w:asciiTheme="minorBidi" w:hAnsiTheme="minorBidi" w:cstheme="minorBidi"/>
                </w:rPr>
                <w:t>https://tallyeducation.com/tepl/</w:t>
              </w:r>
            </w:hyperlink>
          </w:p>
          <w:p w14:paraId="30ADB6B0" w14:textId="77777777" w:rsidR="00B415F7" w:rsidRPr="008D76A4" w:rsidRDefault="00B415F7" w:rsidP="00B415F7">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C5645E5" w14:textId="302AA9C7" w:rsidR="000E3010" w:rsidRDefault="000E3010" w:rsidP="00C04359">
            <w:pPr>
              <w:pStyle w:val="NormalWeb"/>
              <w:numPr>
                <w:ilvl w:val="0"/>
                <w:numId w:val="55"/>
              </w:numPr>
              <w:ind w:left="660"/>
              <w:rPr>
                <w:rFonts w:asciiTheme="minorBidi" w:hAnsiTheme="minorBidi" w:cstheme="minorBidi"/>
                <w:color w:val="000000" w:themeColor="text1"/>
              </w:rPr>
            </w:pPr>
            <w:r w:rsidRPr="000E3010">
              <w:rPr>
                <w:rFonts w:asciiTheme="minorBidi" w:hAnsiTheme="minorBidi" w:cstheme="minorBidi"/>
                <w:color w:val="000000" w:themeColor="text1"/>
              </w:rPr>
              <w:t xml:space="preserve">TALLY ERP 9.0 by Shraddha Singh: </w:t>
            </w:r>
            <w:hyperlink r:id="rId11" w:history="1">
              <w:r w:rsidRPr="000E3010">
                <w:rPr>
                  <w:rStyle w:val="Hyperlink"/>
                  <w:rFonts w:asciiTheme="minorBidi" w:hAnsiTheme="minorBidi" w:cstheme="minorBidi"/>
                </w:rPr>
                <w:t xml:space="preserve">https://www.google.com.pk/books/edition/Tally_ERP_9_Power_of_Si </w:t>
              </w:r>
              <w:proofErr w:type="spellStart"/>
              <w:r w:rsidRPr="000E3010">
                <w:rPr>
                  <w:rStyle w:val="Hyperlink"/>
                  <w:rFonts w:asciiTheme="minorBidi" w:hAnsiTheme="minorBidi" w:cstheme="minorBidi"/>
                </w:rPr>
                <w:t>mplicity</w:t>
              </w:r>
              <w:proofErr w:type="spellEnd"/>
              <w:r w:rsidRPr="000E3010">
                <w:rPr>
                  <w:rStyle w:val="Hyperlink"/>
                  <w:rFonts w:asciiTheme="minorBidi" w:hAnsiTheme="minorBidi" w:cstheme="minorBidi"/>
                </w:rPr>
                <w:t>/mpQ3DwAAQBAJ?hl=</w:t>
              </w:r>
              <w:proofErr w:type="spellStart"/>
              <w:r w:rsidRPr="000E3010">
                <w:rPr>
                  <w:rStyle w:val="Hyperlink"/>
                  <w:rFonts w:asciiTheme="minorBidi" w:hAnsiTheme="minorBidi" w:cstheme="minorBidi"/>
                </w:rPr>
                <w:t>en</w:t>
              </w:r>
              <w:proofErr w:type="spellEnd"/>
            </w:hyperlink>
            <w:r w:rsidRPr="000E3010">
              <w:rPr>
                <w:rFonts w:asciiTheme="minorBidi" w:hAnsiTheme="minorBidi" w:cstheme="minorBidi"/>
                <w:color w:val="000000" w:themeColor="text1"/>
              </w:rPr>
              <w:t xml:space="preserve"> </w:t>
            </w:r>
          </w:p>
          <w:p w14:paraId="4710CD32" w14:textId="77777777" w:rsidR="000E3010" w:rsidRPr="000E3010" w:rsidRDefault="000E3010" w:rsidP="000E3010">
            <w:pPr>
              <w:pStyle w:val="NormalWeb"/>
              <w:ind w:left="360"/>
              <w:rPr>
                <w:rFonts w:asciiTheme="minorBidi" w:hAnsiTheme="minorBidi" w:cstheme="minorBidi"/>
                <w:color w:val="000000" w:themeColor="text1"/>
              </w:rPr>
            </w:pPr>
          </w:p>
          <w:p w14:paraId="607C516D" w14:textId="618C6980" w:rsidR="000E3010" w:rsidRDefault="000E3010" w:rsidP="00C04359">
            <w:pPr>
              <w:pStyle w:val="NormalWeb"/>
              <w:numPr>
                <w:ilvl w:val="0"/>
                <w:numId w:val="55"/>
              </w:numPr>
              <w:ind w:left="660"/>
              <w:rPr>
                <w:rFonts w:asciiTheme="minorBidi" w:hAnsiTheme="minorBidi" w:cstheme="minorBidi"/>
                <w:color w:val="000000" w:themeColor="text1"/>
              </w:rPr>
            </w:pPr>
            <w:r w:rsidRPr="000E3010">
              <w:rPr>
                <w:rFonts w:asciiTheme="minorBidi" w:hAnsiTheme="minorBidi" w:cstheme="minorBidi"/>
                <w:color w:val="000000" w:themeColor="text1"/>
              </w:rPr>
              <w:t xml:space="preserve">TALLY Explorer User Manual: </w:t>
            </w:r>
            <w:hyperlink r:id="rId12" w:history="1">
              <w:r w:rsidRPr="000E3010">
                <w:rPr>
                  <w:rStyle w:val="Hyperlink"/>
                  <w:rFonts w:asciiTheme="minorBidi" w:hAnsiTheme="minorBidi" w:cstheme="minorBidi"/>
                </w:rPr>
                <w:t>https://www.tallysoft.com/wpcontent/uploads/2017/07/TallyExplorer-Manual_v5.1.0.0.pdf</w:t>
              </w:r>
            </w:hyperlink>
          </w:p>
          <w:p w14:paraId="51B5717D" w14:textId="77777777" w:rsidR="000E3010" w:rsidRPr="000E3010" w:rsidRDefault="000E3010" w:rsidP="000E3010">
            <w:pPr>
              <w:pStyle w:val="NormalWeb"/>
              <w:rPr>
                <w:rFonts w:asciiTheme="minorBidi" w:hAnsiTheme="minorBidi" w:cstheme="minorBidi"/>
                <w:color w:val="000000" w:themeColor="text1"/>
              </w:rPr>
            </w:pPr>
          </w:p>
          <w:p w14:paraId="6128E722" w14:textId="487B96A3" w:rsidR="00E15789" w:rsidRPr="00B415F7" w:rsidRDefault="00E15789" w:rsidP="00C04359">
            <w:pPr>
              <w:pStyle w:val="NormalWeb"/>
              <w:numPr>
                <w:ilvl w:val="0"/>
                <w:numId w:val="55"/>
              </w:numPr>
              <w:ind w:left="660"/>
              <w:rPr>
                <w:rFonts w:asciiTheme="minorBidi" w:hAnsiTheme="minorBidi" w:cstheme="minorBidi"/>
                <w:color w:val="000000" w:themeColor="text1"/>
              </w:rPr>
            </w:pPr>
            <w:r w:rsidRPr="00B415F7">
              <w:rPr>
                <w:rFonts w:ascii="Arial" w:hAnsi="Arial" w:cs="Arial"/>
              </w:rPr>
              <w:t xml:space="preserve">Mariya Ouaissa, Zakaria Boulouard, Mariyam Ouaissa, Inam Ullah Khan, Mohammed Kaosar, “Big Data Analytics and Computational Intelligence for Cyber Security”, Springer. </w:t>
            </w:r>
          </w:p>
          <w:p w14:paraId="5F0E9ABD" w14:textId="257A5558"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3" w:history="1">
              <w:r w:rsidRPr="00E15789">
                <w:rPr>
                  <w:rStyle w:val="Hyperlink"/>
                  <w:rFonts w:ascii="Arial" w:hAnsi="Arial" w:cs="Arial"/>
                </w:rPr>
                <w:t xml:space="preserve">https://link.springer.com/book/9783031057519 </w:t>
              </w:r>
            </w:hyperlink>
            <w:r w:rsidRPr="00E15789">
              <w:rPr>
                <w:rFonts w:ascii="Arial" w:hAnsi="Arial" w:cs="Arial"/>
              </w:rPr>
              <w:t xml:space="preserve"> </w:t>
            </w:r>
          </w:p>
          <w:p w14:paraId="3DD12BCB"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Inam Ullah Khan, Mariya Ouaissa, Mariyam Ouaissa, Muhammad Fayaz, Rahmat Ullah, “AI for Intelligent Computing: Future Trends and Applications”, CRC Press Taylor &amp; Francis Group. </w:t>
            </w:r>
          </w:p>
          <w:p w14:paraId="6583C925" w14:textId="7629D4AF"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4" w:history="1">
              <w:r w:rsidRPr="00E15789">
                <w:rPr>
                  <w:rStyle w:val="Hyperlink"/>
                  <w:rFonts w:ascii="Arial" w:hAnsi="Arial" w:cs="Arial"/>
                </w:rPr>
                <w:t xml:space="preserve">https://doi.org/10.1201/9781003496410 </w:t>
              </w:r>
            </w:hyperlink>
            <w:r w:rsidRPr="00E15789">
              <w:rPr>
                <w:rFonts w:ascii="Arial" w:hAnsi="Arial" w:cs="Arial"/>
              </w:rPr>
              <w:t xml:space="preserve"> </w:t>
            </w:r>
          </w:p>
          <w:p w14:paraId="14910F71"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Salma El Hajjami, Keshav Kaushik, Inam Ullah Khan, “Artificial General Intelligence (AGI) Security - Smart Applications </w:t>
            </w:r>
            <w:proofErr w:type="gramStart"/>
            <w:r w:rsidRPr="00E15789">
              <w:rPr>
                <w:rFonts w:ascii="Arial" w:hAnsi="Arial" w:cs="Arial"/>
              </w:rPr>
              <w:t>And</w:t>
            </w:r>
            <w:proofErr w:type="gramEnd"/>
            <w:r w:rsidRPr="00E15789">
              <w:rPr>
                <w:rFonts w:ascii="Arial" w:hAnsi="Arial" w:cs="Arial"/>
              </w:rPr>
              <w:t xml:space="preserve"> Sustainable Technologies”, Springer. </w:t>
            </w:r>
          </w:p>
          <w:p w14:paraId="1F6A8185" w14:textId="11A57BF5"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5" w:history="1">
              <w:r w:rsidRPr="00E15789">
                <w:rPr>
                  <w:rStyle w:val="Hyperlink"/>
                  <w:rFonts w:ascii="Arial" w:hAnsi="Arial" w:cs="Arial"/>
                </w:rPr>
                <w:t>https://link.springer.com/book/9789819732210</w:t>
              </w:r>
            </w:hyperlink>
            <w:r w:rsidRPr="00E15789">
              <w:rPr>
                <w:rFonts w:ascii="Arial" w:hAnsi="Arial" w:cs="Arial"/>
              </w:rPr>
              <w:t xml:space="preserve"> </w:t>
            </w:r>
          </w:p>
          <w:p w14:paraId="7B025BB5" w14:textId="1BC075BC" w:rsidR="00E15789" w:rsidRPr="00E15789" w:rsidRDefault="00E15789" w:rsidP="00C04359">
            <w:pPr>
              <w:pStyle w:val="NormalWeb"/>
              <w:numPr>
                <w:ilvl w:val="0"/>
                <w:numId w:val="55"/>
              </w:numPr>
              <w:rPr>
                <w:rFonts w:ascii="Arial" w:hAnsi="Arial" w:cs="Arial"/>
              </w:rPr>
            </w:pPr>
            <w:r w:rsidRPr="00E15789">
              <w:rPr>
                <w:rFonts w:ascii="Arial" w:hAnsi="Arial" w:cs="Arial"/>
              </w:rPr>
              <w:t>Inam Ullah, Inam Ullah Khan, Mariya Ouaissa, Mariyam Ouaissa, Salma El Hajjami</w:t>
            </w:r>
            <w:proofErr w:type="gramStart"/>
            <w:r w:rsidRPr="00E15789">
              <w:rPr>
                <w:rFonts w:ascii="Arial" w:hAnsi="Arial" w:cs="Arial"/>
              </w:rPr>
              <w:t>, ”</w:t>
            </w:r>
            <w:proofErr w:type="gramEnd"/>
            <w:r w:rsidRPr="00E15789">
              <w:rPr>
                <w:rFonts w:ascii="Arial" w:hAnsi="Arial" w:cs="Arial"/>
              </w:rPr>
              <w:t xml:space="preserve"> Future Communication Systems Using Artificial Intelligence, Internet of Things and Data Science”, CRC Press Taylor &amp; Francis Group. </w:t>
            </w:r>
          </w:p>
          <w:p w14:paraId="24852EA9" w14:textId="0257A5B9"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6" w:history="1">
              <w:r w:rsidRPr="00E15789">
                <w:rPr>
                  <w:rStyle w:val="Hyperlink"/>
                  <w:rFonts w:ascii="Arial" w:hAnsi="Arial" w:cs="Arial"/>
                </w:rPr>
                <w:t>https://doi.org/10.1201/9781032648309</w:t>
              </w:r>
            </w:hyperlink>
            <w:r w:rsidRPr="00E15789">
              <w:rPr>
                <w:rFonts w:ascii="Arial" w:hAnsi="Arial" w:cs="Arial"/>
              </w:rPr>
              <w:t xml:space="preserve"> </w:t>
            </w:r>
          </w:p>
          <w:p w14:paraId="245BBF45" w14:textId="0AE96C50"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Inam Ullah Khan, Salma El Hajjami, Mariya Ouaissa, Salwa Belaqziz, Tarandeep Kaur Bhatia,” Cognitive Machine Intelligence: Applications, Challenges, and related Technologies”, CRC Press Taylor &amp; Francis Group. </w:t>
            </w:r>
          </w:p>
          <w:p w14:paraId="6C2D56DF" w14:textId="31AE284D" w:rsidR="000E3010" w:rsidRDefault="00E15789" w:rsidP="000E3010">
            <w:pPr>
              <w:pStyle w:val="NormalWeb"/>
              <w:ind w:left="720"/>
              <w:rPr>
                <w:rFonts w:ascii="Arial" w:hAnsi="Arial" w:cs="Arial"/>
              </w:rPr>
            </w:pPr>
            <w:r w:rsidRPr="00E15789">
              <w:rPr>
                <w:rFonts w:ascii="Arial" w:hAnsi="Arial" w:cs="Arial"/>
              </w:rPr>
              <w:t>Link</w:t>
            </w:r>
            <w:hyperlink r:id="rId17" w:history="1">
              <w:r w:rsidRPr="00E15789">
                <w:rPr>
                  <w:rStyle w:val="Hyperlink"/>
                  <w:rFonts w:ascii="Arial" w:hAnsi="Arial" w:cs="Arial"/>
                </w:rPr>
                <w:t>: https://doi.org/10.1201/9781003500865</w:t>
              </w:r>
            </w:hyperlink>
            <w:r w:rsidRPr="00E15789">
              <w:rPr>
                <w:rFonts w:ascii="Arial" w:hAnsi="Arial" w:cs="Arial"/>
              </w:rPr>
              <w:t xml:space="preserve"> </w:t>
            </w:r>
          </w:p>
          <w:p w14:paraId="38BD78EC" w14:textId="77777777" w:rsidR="000E3010" w:rsidRDefault="000E3010" w:rsidP="000E3010">
            <w:pPr>
              <w:pStyle w:val="NormalWeb"/>
              <w:ind w:left="720"/>
              <w:rPr>
                <w:rFonts w:ascii="Arial" w:hAnsi="Arial" w:cs="Arial"/>
              </w:rPr>
            </w:pPr>
          </w:p>
          <w:p w14:paraId="2A7AB777" w14:textId="762E6032"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Inam Ullah Khan, Hamed </w:t>
            </w:r>
            <w:proofErr w:type="spellStart"/>
            <w:r w:rsidRPr="00E15789">
              <w:rPr>
                <w:rFonts w:ascii="Arial" w:hAnsi="Arial" w:cs="Arial"/>
              </w:rPr>
              <w:t>Taherdoost</w:t>
            </w:r>
            <w:proofErr w:type="spellEnd"/>
            <w:r w:rsidRPr="00E15789">
              <w:rPr>
                <w:rFonts w:ascii="Arial" w:hAnsi="Arial" w:cs="Arial"/>
              </w:rPr>
              <w:t xml:space="preserve">, Mitra </w:t>
            </w:r>
            <w:proofErr w:type="spellStart"/>
            <w:r w:rsidRPr="00E15789">
              <w:rPr>
                <w:rFonts w:ascii="Arial" w:hAnsi="Arial" w:cs="Arial"/>
              </w:rPr>
              <w:t>Madanchian</w:t>
            </w:r>
            <w:proofErr w:type="spellEnd"/>
            <w:r w:rsidRPr="00E15789">
              <w:rPr>
                <w:rFonts w:ascii="Arial" w:hAnsi="Arial" w:cs="Arial"/>
              </w:rPr>
              <w:t xml:space="preserve">, Mariya Ouaissa, Salma El Hajjami, </w:t>
            </w:r>
            <w:proofErr w:type="spellStart"/>
            <w:r w:rsidRPr="00E15789">
              <w:rPr>
                <w:rFonts w:ascii="Arial" w:hAnsi="Arial" w:cs="Arial"/>
              </w:rPr>
              <w:t>Hameedur</w:t>
            </w:r>
            <w:proofErr w:type="spellEnd"/>
            <w:r w:rsidRPr="00E15789">
              <w:rPr>
                <w:rFonts w:ascii="Arial" w:hAnsi="Arial" w:cs="Arial"/>
              </w:rPr>
              <w:t xml:space="preserve"> Rahman,” Future of Tech Startups &amp; Innovations </w:t>
            </w:r>
            <w:proofErr w:type="gramStart"/>
            <w:r w:rsidRPr="00E15789">
              <w:rPr>
                <w:rFonts w:ascii="Arial" w:hAnsi="Arial" w:cs="Arial"/>
              </w:rPr>
              <w:t>In</w:t>
            </w:r>
            <w:proofErr w:type="gramEnd"/>
            <w:r w:rsidRPr="00E15789">
              <w:rPr>
                <w:rFonts w:ascii="Arial" w:hAnsi="Arial" w:cs="Arial"/>
              </w:rPr>
              <w:t xml:space="preserve"> the Age of AI”, CRC Press Taylor &amp; Francis Group. </w:t>
            </w:r>
          </w:p>
          <w:p w14:paraId="152B3A54" w14:textId="77777777" w:rsidR="00007170" w:rsidRDefault="00E15789" w:rsidP="00007170">
            <w:pPr>
              <w:pStyle w:val="NormalWeb"/>
              <w:ind w:left="720"/>
              <w:rPr>
                <w:rFonts w:ascii="Arial" w:hAnsi="Arial" w:cs="Arial"/>
              </w:rPr>
            </w:pPr>
            <w:r w:rsidRPr="00E15789">
              <w:rPr>
                <w:rFonts w:ascii="Arial" w:hAnsi="Arial" w:cs="Arial"/>
              </w:rPr>
              <w:t xml:space="preserve">Link: </w:t>
            </w:r>
            <w:hyperlink r:id="rId18" w:history="1">
              <w:r w:rsidRPr="00E15789">
                <w:rPr>
                  <w:rStyle w:val="Hyperlink"/>
                  <w:rFonts w:ascii="Arial" w:hAnsi="Arial" w:cs="Arial"/>
                </w:rPr>
                <w:t>https://doi.org/10.1201/9781032715957</w:t>
              </w:r>
            </w:hyperlink>
            <w:r w:rsidRPr="00E15789">
              <w:rPr>
                <w:rFonts w:ascii="Arial" w:hAnsi="Arial" w:cs="Arial"/>
              </w:rPr>
              <w:t xml:space="preserve"> </w:t>
            </w:r>
          </w:p>
          <w:p w14:paraId="7FB5056E" w14:textId="1234F86D"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Faisal Rehman, Inam Ullah Khan, </w:t>
            </w:r>
            <w:proofErr w:type="spellStart"/>
            <w:r w:rsidRPr="00E15789">
              <w:rPr>
                <w:rFonts w:ascii="Arial" w:hAnsi="Arial" w:cs="Arial"/>
              </w:rPr>
              <w:t>Oroos</w:t>
            </w:r>
            <w:proofErr w:type="spellEnd"/>
            <w:r w:rsidRPr="00E15789">
              <w:rPr>
                <w:rFonts w:ascii="Arial" w:hAnsi="Arial" w:cs="Arial"/>
              </w:rPr>
              <w:t xml:space="preserve"> Arshi, Shashi Kant </w:t>
            </w:r>
            <w:proofErr w:type="spellStart"/>
            <w:r w:rsidRPr="00E15789">
              <w:rPr>
                <w:rFonts w:ascii="Arial" w:hAnsi="Arial" w:cs="Arial"/>
              </w:rPr>
              <w:t>Gupta</w:t>
            </w:r>
            <w:proofErr w:type="gramStart"/>
            <w:r w:rsidRPr="00E15789">
              <w:rPr>
                <w:rFonts w:ascii="Arial" w:hAnsi="Arial" w:cs="Arial"/>
              </w:rPr>
              <w:t>,”Emerging</w:t>
            </w:r>
            <w:proofErr w:type="spellEnd"/>
            <w:proofErr w:type="gramEnd"/>
            <w:r w:rsidRPr="00E15789">
              <w:rPr>
                <w:rFonts w:ascii="Arial" w:hAnsi="Arial" w:cs="Arial"/>
              </w:rPr>
              <w:t xml:space="preserve"> Trends in Information System Security Using AI &amp; Data Science for Next-Generation Cyber Analytics”, Springer.</w:t>
            </w:r>
          </w:p>
          <w:p w14:paraId="03776FB0" w14:textId="77777777" w:rsidR="00E15789" w:rsidRDefault="00E15789" w:rsidP="00E15789">
            <w:pPr>
              <w:pStyle w:val="NormalWeb"/>
              <w:ind w:left="720"/>
              <w:rPr>
                <w:rFonts w:ascii="Arial" w:hAnsi="Arial" w:cs="Arial"/>
              </w:rPr>
            </w:pPr>
            <w:r w:rsidRPr="00E15789">
              <w:rPr>
                <w:rFonts w:ascii="Arial" w:hAnsi="Arial" w:cs="Arial"/>
              </w:rPr>
              <w:t xml:space="preserve">Link: </w:t>
            </w:r>
            <w:hyperlink r:id="rId19" w:history="1">
              <w:r w:rsidRPr="00E15789">
                <w:rPr>
                  <w:rStyle w:val="Hyperlink"/>
                  <w:rFonts w:ascii="Arial" w:hAnsi="Arial" w:cs="Arial"/>
                </w:rPr>
                <w:t xml:space="preserve">https://link.springer.com/book/9783031814808 </w:t>
              </w:r>
            </w:hyperlink>
            <w:r w:rsidRPr="00E15789">
              <w:rPr>
                <w:rFonts w:ascii="Arial" w:hAnsi="Arial" w:cs="Arial"/>
              </w:rPr>
              <w:t xml:space="preserve"> </w:t>
            </w:r>
          </w:p>
          <w:p w14:paraId="74AE96A6"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Hamed </w:t>
            </w:r>
            <w:proofErr w:type="spellStart"/>
            <w:r w:rsidRPr="00E15789">
              <w:rPr>
                <w:rFonts w:ascii="Arial" w:hAnsi="Arial" w:cs="Arial"/>
              </w:rPr>
              <w:t>Taherdoost</w:t>
            </w:r>
            <w:proofErr w:type="spellEnd"/>
            <w:r w:rsidRPr="00E15789">
              <w:rPr>
                <w:rFonts w:ascii="Arial" w:hAnsi="Arial" w:cs="Arial"/>
              </w:rPr>
              <w:t xml:space="preserve">, Mitra </w:t>
            </w:r>
            <w:proofErr w:type="spellStart"/>
            <w:r w:rsidRPr="00E15789">
              <w:rPr>
                <w:rFonts w:ascii="Arial" w:hAnsi="Arial" w:cs="Arial"/>
              </w:rPr>
              <w:t>Madanchian</w:t>
            </w:r>
            <w:proofErr w:type="spellEnd"/>
            <w:r w:rsidRPr="00E15789">
              <w:rPr>
                <w:rFonts w:ascii="Arial" w:hAnsi="Arial" w:cs="Arial"/>
              </w:rPr>
              <w:t xml:space="preserve">, Inam Ullah Khan, </w:t>
            </w:r>
            <w:proofErr w:type="spellStart"/>
            <w:r w:rsidRPr="00E15789">
              <w:rPr>
                <w:rFonts w:ascii="Arial" w:hAnsi="Arial" w:cs="Arial"/>
              </w:rPr>
              <w:t>Oroos</w:t>
            </w:r>
            <w:proofErr w:type="spellEnd"/>
            <w:r w:rsidRPr="00E15789">
              <w:rPr>
                <w:rFonts w:ascii="Arial" w:hAnsi="Arial" w:cs="Arial"/>
              </w:rPr>
              <w:t xml:space="preserve"> Arshi, “Business Transformation in the Era of Digital Disruption”, IGI global publisher. </w:t>
            </w:r>
          </w:p>
          <w:p w14:paraId="48B6C168" w14:textId="493E4374" w:rsidR="00E15789" w:rsidRDefault="00E15789" w:rsidP="00E15789">
            <w:pPr>
              <w:pStyle w:val="NormalWeb"/>
              <w:ind w:left="720"/>
              <w:rPr>
                <w:rFonts w:ascii="Arial" w:hAnsi="Arial" w:cs="Arial"/>
              </w:rPr>
            </w:pPr>
            <w:r w:rsidRPr="00E15789">
              <w:rPr>
                <w:rFonts w:ascii="Arial" w:hAnsi="Arial" w:cs="Arial"/>
              </w:rPr>
              <w:t>Link:</w:t>
            </w:r>
            <w:hyperlink r:id="rId20" w:history="1">
              <w:r w:rsidRPr="00E15789">
                <w:rPr>
                  <w:rStyle w:val="Hyperlink"/>
                  <w:rFonts w:ascii="Arial" w:hAnsi="Arial" w:cs="Arial"/>
                </w:rPr>
                <w:t>https://www.igi-global.com/book/business-transformation-era-digital-disruption/346963</w:t>
              </w:r>
            </w:hyperlink>
          </w:p>
          <w:p w14:paraId="48591B4D" w14:textId="77777777" w:rsidR="00B415F7" w:rsidRDefault="00B415F7" w:rsidP="00B415F7">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Software</w:t>
            </w:r>
            <w:r w:rsidRPr="008D76A4">
              <w:rPr>
                <w:rFonts w:asciiTheme="minorBidi" w:hAnsiTheme="minorBidi" w:cstheme="minorBidi"/>
                <w:b/>
                <w:bCs/>
                <w:color w:val="000000" w:themeColor="text1"/>
              </w:rPr>
              <w:t>:</w:t>
            </w:r>
          </w:p>
          <w:p w14:paraId="0A1AFC98" w14:textId="20E20B20" w:rsidR="00B415F7" w:rsidRPr="00B415F7" w:rsidRDefault="00B415F7" w:rsidP="00C04359">
            <w:pPr>
              <w:pStyle w:val="NormalWeb"/>
              <w:numPr>
                <w:ilvl w:val="0"/>
                <w:numId w:val="57"/>
              </w:numPr>
              <w:rPr>
                <w:rFonts w:asciiTheme="minorBidi" w:hAnsiTheme="minorBidi" w:cstheme="minorBidi"/>
                <w:color w:val="000000" w:themeColor="text1"/>
              </w:rPr>
            </w:pPr>
            <w:r>
              <w:rPr>
                <w:rFonts w:asciiTheme="minorBidi" w:hAnsiTheme="minorBidi" w:cstheme="minorBidi"/>
                <w:b/>
                <w:bCs/>
                <w:color w:val="000000" w:themeColor="text1"/>
              </w:rPr>
              <w:t xml:space="preserve">TALLY Prime Software: </w:t>
            </w:r>
            <w:hyperlink r:id="rId21" w:history="1">
              <w:r w:rsidRPr="00435368">
                <w:rPr>
                  <w:rStyle w:val="Hyperlink"/>
                  <w:rFonts w:asciiTheme="minorBidi" w:hAnsiTheme="minorBidi" w:cstheme="minorBidi"/>
                </w:rPr>
                <w:t>https://tallysolutions.com/global/download/</w:t>
              </w:r>
            </w:hyperlink>
          </w:p>
          <w:p w14:paraId="2FE68601" w14:textId="349EBC9E" w:rsidR="000900FB" w:rsidRPr="00D82E00" w:rsidRDefault="000900FB" w:rsidP="000E3010">
            <w:pPr>
              <w:pStyle w:val="NormalWeb"/>
              <w:rPr>
                <w:rFonts w:ascii="Arial" w:hAnsi="Arial" w:cs="Arial"/>
                <w:b/>
                <w:bCs/>
                <w:color w:val="000000" w:themeColor="text1"/>
              </w:rPr>
            </w:pPr>
            <w:r w:rsidRPr="00D82E00">
              <w:rPr>
                <w:rFonts w:ascii="Arial" w:hAnsi="Arial" w:cs="Arial"/>
                <w:b/>
                <w:bCs/>
                <w:color w:val="000000" w:themeColor="text1"/>
              </w:rPr>
              <w:t>Practice and Experimentation:</w:t>
            </w:r>
          </w:p>
          <w:p w14:paraId="32614886"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1. TallyPrime (Tally ERP 9)</w:t>
            </w:r>
          </w:p>
          <w:p w14:paraId="5927FADE" w14:textId="77777777" w:rsidR="00E6123C" w:rsidRPr="00E6123C" w:rsidRDefault="00E6123C" w:rsidP="00C04359">
            <w:pPr>
              <w:numPr>
                <w:ilvl w:val="0"/>
                <w:numId w:val="71"/>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xml:space="preserve">: TallyPrime is </w:t>
            </w:r>
            <w:proofErr w:type="gramStart"/>
            <w:r w:rsidRPr="00E6123C">
              <w:rPr>
                <w:rFonts w:ascii="Arial" w:hAnsi="Arial" w:cs="Arial"/>
              </w:rPr>
              <w:t>the</w:t>
            </w:r>
            <w:proofErr w:type="gramEnd"/>
            <w:r w:rsidRPr="00E6123C">
              <w:rPr>
                <w:rFonts w:ascii="Arial" w:hAnsi="Arial" w:cs="Arial"/>
              </w:rPr>
              <w:t xml:space="preserve"> upgraded version of Tally ERP 9, offering enhanced features for accounting, inventory, taxation, and payroll management. It supports easier data access, multi-tasking, and better user interface for a smoother experience.</w:t>
            </w:r>
          </w:p>
          <w:p w14:paraId="6DD00DB5" w14:textId="77777777" w:rsidR="00E6123C" w:rsidRPr="00E6123C" w:rsidRDefault="00E6123C" w:rsidP="00C04359">
            <w:pPr>
              <w:numPr>
                <w:ilvl w:val="0"/>
                <w:numId w:val="71"/>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Essential for businesses seeking an upgraded and more efficient version of Tally for daily operations and reporting.</w:t>
            </w:r>
          </w:p>
          <w:p w14:paraId="61AACAA5" w14:textId="77777777" w:rsidR="00E6123C" w:rsidRPr="00E6123C" w:rsidRDefault="003708E3" w:rsidP="00E6123C">
            <w:pPr>
              <w:rPr>
                <w:rFonts w:ascii="Arial" w:hAnsi="Arial" w:cs="Arial"/>
              </w:rPr>
            </w:pPr>
            <w:r>
              <w:rPr>
                <w:rFonts w:ascii="Arial" w:hAnsi="Arial" w:cs="Arial"/>
              </w:rPr>
              <w:pict w14:anchorId="742EAFF9">
                <v:rect id="_x0000_i1034" style="width:0;height:1.5pt" o:hralign="center" o:hrstd="t" o:hr="t" fillcolor="#a0a0a0" stroked="f"/>
              </w:pict>
            </w:r>
          </w:p>
          <w:p w14:paraId="702CF960"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2. Tally Developer</w:t>
            </w:r>
          </w:p>
          <w:p w14:paraId="0867C520" w14:textId="77777777" w:rsidR="00E6123C" w:rsidRPr="00E6123C" w:rsidRDefault="00E6123C" w:rsidP="00C04359">
            <w:pPr>
              <w:numPr>
                <w:ilvl w:val="0"/>
                <w:numId w:val="72"/>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Tally Developer is a software tool used for customizing and developing Tally applications. It allows users to create custom reports, business applications, and automation scripts within Tally's ecosystem.</w:t>
            </w:r>
          </w:p>
          <w:p w14:paraId="100209CF" w14:textId="77777777" w:rsidR="00E6123C" w:rsidRPr="00E6123C" w:rsidRDefault="00E6123C" w:rsidP="00C04359">
            <w:pPr>
              <w:numPr>
                <w:ilvl w:val="0"/>
                <w:numId w:val="72"/>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Ideal for businesses with specific needs requiring custom features or integrations within the Tally software.</w:t>
            </w:r>
          </w:p>
          <w:p w14:paraId="393F11FB" w14:textId="77777777" w:rsidR="00E6123C" w:rsidRPr="00E6123C" w:rsidRDefault="003708E3" w:rsidP="00E6123C">
            <w:pPr>
              <w:rPr>
                <w:rFonts w:ascii="Arial" w:hAnsi="Arial" w:cs="Arial"/>
              </w:rPr>
            </w:pPr>
            <w:r>
              <w:rPr>
                <w:rFonts w:ascii="Arial" w:hAnsi="Arial" w:cs="Arial"/>
              </w:rPr>
              <w:pict w14:anchorId="3E21C8E9">
                <v:rect id="_x0000_i1035" style="width:0;height:1.5pt" o:hralign="center" o:hrstd="t" o:hr="t" fillcolor="#a0a0a0" stroked="f"/>
              </w:pict>
            </w:r>
          </w:p>
          <w:p w14:paraId="43A1A479"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3. Tally Integrator</w:t>
            </w:r>
          </w:p>
          <w:p w14:paraId="2B2F8B14" w14:textId="77777777" w:rsidR="00E6123C" w:rsidRPr="00E6123C" w:rsidRDefault="00E6123C" w:rsidP="00C04359">
            <w:pPr>
              <w:numPr>
                <w:ilvl w:val="0"/>
                <w:numId w:val="73"/>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xml:space="preserve">: Tally Integrator is a tool designed to integrate Tally with third-party applications like CRM, ERP systems, and other business management </w:t>
            </w:r>
            <w:r w:rsidRPr="00E6123C">
              <w:rPr>
                <w:rFonts w:ascii="Arial" w:hAnsi="Arial" w:cs="Arial"/>
              </w:rPr>
              <w:lastRenderedPageBreak/>
              <w:t>tools. It provides a seamless exchange of data between different systems and Tally.</w:t>
            </w:r>
          </w:p>
          <w:p w14:paraId="59F73EED" w14:textId="77777777" w:rsidR="00E6123C" w:rsidRPr="00E6123C" w:rsidRDefault="00E6123C" w:rsidP="00C04359">
            <w:pPr>
              <w:numPr>
                <w:ilvl w:val="0"/>
                <w:numId w:val="73"/>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Best for companies that need to integrate Tally with other enterprise systems for better workflow automation and data synchronization.</w:t>
            </w:r>
          </w:p>
          <w:p w14:paraId="7D3600EE" w14:textId="77777777" w:rsidR="00E6123C" w:rsidRPr="00E6123C" w:rsidRDefault="003708E3" w:rsidP="00E6123C">
            <w:pPr>
              <w:rPr>
                <w:rFonts w:ascii="Arial" w:hAnsi="Arial" w:cs="Arial"/>
              </w:rPr>
            </w:pPr>
            <w:r>
              <w:rPr>
                <w:rFonts w:ascii="Arial" w:hAnsi="Arial" w:cs="Arial"/>
              </w:rPr>
              <w:pict w14:anchorId="312578A0">
                <v:rect id="_x0000_i1036" style="width:0;height:1.5pt" o:hralign="center" o:hrstd="t" o:hr="t" fillcolor="#a0a0a0" stroked="f"/>
              </w:pict>
            </w:r>
          </w:p>
          <w:p w14:paraId="1BCEADD0"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4. Tally Data Synchronizer</w:t>
            </w:r>
          </w:p>
          <w:p w14:paraId="62EEC812" w14:textId="77777777" w:rsidR="00E6123C" w:rsidRPr="00E6123C" w:rsidRDefault="00E6123C" w:rsidP="00C04359">
            <w:pPr>
              <w:numPr>
                <w:ilvl w:val="0"/>
                <w:numId w:val="74"/>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xml:space="preserve">: Tally Data Synchronizer is used to synchronize data between multiple Tally installations, ensuring consistency across branches or remote locations. It helps </w:t>
            </w:r>
            <w:proofErr w:type="gramStart"/>
            <w:r w:rsidRPr="00E6123C">
              <w:rPr>
                <w:rFonts w:ascii="Arial" w:hAnsi="Arial" w:cs="Arial"/>
              </w:rPr>
              <w:t>in</w:t>
            </w:r>
            <w:proofErr w:type="gramEnd"/>
            <w:r w:rsidRPr="00E6123C">
              <w:rPr>
                <w:rFonts w:ascii="Arial" w:hAnsi="Arial" w:cs="Arial"/>
              </w:rPr>
              <w:t xml:space="preserve"> real-time data updates and </w:t>
            </w:r>
            <w:proofErr w:type="gramStart"/>
            <w:r w:rsidRPr="00E6123C">
              <w:rPr>
                <w:rFonts w:ascii="Arial" w:hAnsi="Arial" w:cs="Arial"/>
              </w:rPr>
              <w:t>consolidating</w:t>
            </w:r>
            <w:proofErr w:type="gramEnd"/>
            <w:r w:rsidRPr="00E6123C">
              <w:rPr>
                <w:rFonts w:ascii="Arial" w:hAnsi="Arial" w:cs="Arial"/>
              </w:rPr>
              <w:t xml:space="preserve"> financial information.</w:t>
            </w:r>
          </w:p>
          <w:p w14:paraId="7D7E4DA0" w14:textId="77777777" w:rsidR="00E6123C" w:rsidRPr="00E6123C" w:rsidRDefault="00E6123C" w:rsidP="00C04359">
            <w:pPr>
              <w:numPr>
                <w:ilvl w:val="0"/>
                <w:numId w:val="74"/>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Useful for businesses operating in multiple locations and requiring centralized data management.</w:t>
            </w:r>
          </w:p>
          <w:p w14:paraId="7174F353" w14:textId="77777777" w:rsidR="00E6123C" w:rsidRPr="00E6123C" w:rsidRDefault="003708E3" w:rsidP="00E6123C">
            <w:pPr>
              <w:rPr>
                <w:rFonts w:ascii="Arial" w:hAnsi="Arial" w:cs="Arial"/>
              </w:rPr>
            </w:pPr>
            <w:r>
              <w:rPr>
                <w:rFonts w:ascii="Arial" w:hAnsi="Arial" w:cs="Arial"/>
              </w:rPr>
              <w:pict w14:anchorId="05914DC6">
                <v:rect id="_x0000_i1037" style="width:0;height:1.5pt" o:hralign="center" o:hrstd="t" o:hr="t" fillcolor="#a0a0a0" stroked="f"/>
              </w:pict>
            </w:r>
          </w:p>
          <w:p w14:paraId="2EA7AF44"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5. Tally Backup and Restore Tool</w:t>
            </w:r>
          </w:p>
          <w:p w14:paraId="71FB7DC5" w14:textId="77777777" w:rsidR="00E6123C" w:rsidRPr="00E6123C" w:rsidRDefault="00E6123C" w:rsidP="00C04359">
            <w:pPr>
              <w:numPr>
                <w:ilvl w:val="0"/>
                <w:numId w:val="75"/>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This tool ensures that all data entered in Tally is regularly backed up and can be easily restored in case of data loss. It provides a secure way to prevent data corruption or accidental loss by creating automated backup schedules.</w:t>
            </w:r>
          </w:p>
          <w:p w14:paraId="5814E600" w14:textId="77777777" w:rsidR="00E6123C" w:rsidRPr="00E6123C" w:rsidRDefault="00E6123C" w:rsidP="00C04359">
            <w:pPr>
              <w:numPr>
                <w:ilvl w:val="0"/>
                <w:numId w:val="75"/>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Essential for businesses relying on Tally for accounting and inventory, ensuring data safety and easy recovery.</w:t>
            </w:r>
          </w:p>
          <w:p w14:paraId="7B768140" w14:textId="6A82077F" w:rsidR="00264FAC" w:rsidRPr="00D82E00" w:rsidRDefault="00264FAC" w:rsidP="00E6123C">
            <w:pPr>
              <w:pStyle w:val="NormalWeb"/>
              <w:rPr>
                <w:rFonts w:ascii="Arial" w:hAnsi="Arial" w:cs="Arial"/>
                <w:color w:val="000000" w:themeColor="text1"/>
              </w:rPr>
            </w:pPr>
          </w:p>
        </w:tc>
      </w:tr>
    </w:tbl>
    <w:p w14:paraId="79BA6FD0" w14:textId="77777777" w:rsidR="00627409" w:rsidRDefault="00627409" w:rsidP="001630F4">
      <w:pPr>
        <w:spacing w:after="0"/>
        <w:rPr>
          <w:rFonts w:ascii="Arial" w:hAnsi="Arial" w:cs="Arial"/>
          <w:b/>
          <w:color w:val="000000" w:themeColor="text1"/>
          <w:sz w:val="24"/>
          <w:szCs w:val="24"/>
        </w:rPr>
      </w:pPr>
    </w:p>
    <w:p w14:paraId="01482B2F" w14:textId="77777777" w:rsidR="00B86154" w:rsidRDefault="00B86154" w:rsidP="001630F4">
      <w:pPr>
        <w:spacing w:after="0"/>
        <w:rPr>
          <w:rFonts w:ascii="Arial" w:hAnsi="Arial" w:cs="Arial"/>
          <w:b/>
          <w:color w:val="000000" w:themeColor="text1"/>
          <w:sz w:val="24"/>
          <w:szCs w:val="24"/>
        </w:rPr>
      </w:pPr>
    </w:p>
    <w:p w14:paraId="3B109CBF" w14:textId="77777777" w:rsidR="00B86154" w:rsidRDefault="00B86154" w:rsidP="001630F4">
      <w:pPr>
        <w:spacing w:after="0"/>
        <w:rPr>
          <w:rFonts w:ascii="Arial" w:hAnsi="Arial" w:cs="Arial"/>
          <w:b/>
          <w:color w:val="000000" w:themeColor="text1"/>
          <w:sz w:val="24"/>
          <w:szCs w:val="24"/>
        </w:rPr>
      </w:pPr>
    </w:p>
    <w:p w14:paraId="25DD7011" w14:textId="77777777" w:rsidR="00B86154" w:rsidRDefault="00B86154" w:rsidP="001630F4">
      <w:pPr>
        <w:spacing w:after="0"/>
        <w:rPr>
          <w:rFonts w:ascii="Arial" w:hAnsi="Arial" w:cs="Arial"/>
          <w:b/>
          <w:color w:val="000000" w:themeColor="text1"/>
          <w:sz w:val="24"/>
          <w:szCs w:val="24"/>
        </w:rPr>
      </w:pPr>
    </w:p>
    <w:p w14:paraId="7C8AA953" w14:textId="77777777" w:rsidR="00B86154" w:rsidRDefault="00B86154" w:rsidP="001630F4">
      <w:pPr>
        <w:spacing w:after="0"/>
        <w:rPr>
          <w:rFonts w:ascii="Arial" w:hAnsi="Arial" w:cs="Arial"/>
          <w:b/>
          <w:color w:val="000000" w:themeColor="text1"/>
          <w:sz w:val="24"/>
          <w:szCs w:val="24"/>
        </w:rPr>
      </w:pPr>
    </w:p>
    <w:p w14:paraId="7717C730" w14:textId="77777777" w:rsidR="00B86154" w:rsidRDefault="00B86154" w:rsidP="001630F4">
      <w:pPr>
        <w:spacing w:after="0"/>
        <w:rPr>
          <w:rFonts w:ascii="Arial" w:hAnsi="Arial" w:cs="Arial"/>
          <w:b/>
          <w:color w:val="000000" w:themeColor="text1"/>
          <w:sz w:val="24"/>
          <w:szCs w:val="24"/>
        </w:rPr>
      </w:pPr>
    </w:p>
    <w:p w14:paraId="766C12F2" w14:textId="77777777" w:rsidR="00B86154" w:rsidRDefault="00B86154" w:rsidP="001630F4">
      <w:pPr>
        <w:spacing w:after="0"/>
        <w:rPr>
          <w:rFonts w:ascii="Arial" w:hAnsi="Arial" w:cs="Arial"/>
          <w:b/>
          <w:color w:val="000000" w:themeColor="text1"/>
          <w:sz w:val="24"/>
          <w:szCs w:val="24"/>
        </w:rPr>
      </w:pPr>
    </w:p>
    <w:p w14:paraId="04DF8332" w14:textId="77777777" w:rsidR="00B86154" w:rsidRDefault="00B86154" w:rsidP="001630F4">
      <w:pPr>
        <w:spacing w:after="0"/>
        <w:rPr>
          <w:rFonts w:ascii="Arial" w:hAnsi="Arial" w:cs="Arial"/>
          <w:b/>
          <w:color w:val="000000" w:themeColor="text1"/>
          <w:sz w:val="24"/>
          <w:szCs w:val="24"/>
        </w:rPr>
      </w:pPr>
    </w:p>
    <w:p w14:paraId="7DA319C8" w14:textId="77777777" w:rsidR="00B415F7" w:rsidRPr="00D82E00" w:rsidRDefault="00B415F7" w:rsidP="001630F4">
      <w:pPr>
        <w:spacing w:after="0"/>
        <w:rPr>
          <w:rFonts w:ascii="Arial" w:hAnsi="Arial" w:cs="Arial"/>
          <w:b/>
          <w:color w:val="000000" w:themeColor="text1"/>
          <w:sz w:val="24"/>
          <w:szCs w:val="24"/>
        </w:rPr>
      </w:pPr>
    </w:p>
    <w:p w14:paraId="00606ECF" w14:textId="69BE24F3" w:rsidR="00627409" w:rsidRPr="00D82E00" w:rsidRDefault="00627409">
      <w:pPr>
        <w:rPr>
          <w:rFonts w:ascii="Arial" w:hAnsi="Arial" w:cs="Arial"/>
          <w:b/>
          <w:color w:val="000000" w:themeColor="text1"/>
          <w:sz w:val="24"/>
          <w:szCs w:val="24"/>
        </w:rPr>
      </w:pPr>
    </w:p>
    <w:p w14:paraId="0E87B293" w14:textId="77777777" w:rsidR="000C3823" w:rsidRPr="00D82E00" w:rsidRDefault="00A35FE6" w:rsidP="00E74943">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D82E00" w14:paraId="2811B825" w14:textId="77777777" w:rsidTr="00825CEB">
        <w:trPr>
          <w:trHeight w:val="579"/>
        </w:trPr>
        <w:tc>
          <w:tcPr>
            <w:tcW w:w="514" w:type="pct"/>
          </w:tcPr>
          <w:p w14:paraId="04B2FC64"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Scheduled Weeks</w:t>
            </w:r>
          </w:p>
        </w:tc>
        <w:tc>
          <w:tcPr>
            <w:tcW w:w="926" w:type="pct"/>
          </w:tcPr>
          <w:p w14:paraId="618946B9"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Module Title</w:t>
            </w:r>
          </w:p>
        </w:tc>
        <w:tc>
          <w:tcPr>
            <w:tcW w:w="591" w:type="pct"/>
          </w:tcPr>
          <w:p w14:paraId="27380606" w14:textId="473099F0"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Days</w:t>
            </w:r>
          </w:p>
        </w:tc>
        <w:tc>
          <w:tcPr>
            <w:tcW w:w="636" w:type="pct"/>
          </w:tcPr>
          <w:p w14:paraId="59FB5C8C" w14:textId="34A8E1D5"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Hours</w:t>
            </w:r>
          </w:p>
        </w:tc>
        <w:tc>
          <w:tcPr>
            <w:tcW w:w="1513" w:type="pct"/>
          </w:tcPr>
          <w:p w14:paraId="6A6B14A8" w14:textId="7313CF0F"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Learning Units</w:t>
            </w:r>
          </w:p>
        </w:tc>
        <w:tc>
          <w:tcPr>
            <w:tcW w:w="820" w:type="pct"/>
          </w:tcPr>
          <w:p w14:paraId="29046133" w14:textId="12FFCDD7" w:rsidR="00FD62E1" w:rsidRPr="00D82E00" w:rsidRDefault="00FD62E1" w:rsidP="00FD62E1">
            <w:pPr>
              <w:ind w:left="161"/>
              <w:jc w:val="center"/>
              <w:rPr>
                <w:rFonts w:ascii="Arial" w:hAnsi="Arial" w:cs="Arial"/>
                <w:b/>
                <w:bCs/>
                <w:color w:val="000000"/>
                <w:sz w:val="24"/>
                <w:szCs w:val="24"/>
              </w:rPr>
            </w:pPr>
            <w:r w:rsidRPr="00D82E00">
              <w:rPr>
                <w:rFonts w:ascii="Arial" w:hAnsi="Arial" w:cs="Arial"/>
                <w:b/>
                <w:bCs/>
                <w:color w:val="000000"/>
                <w:sz w:val="24"/>
                <w:szCs w:val="24"/>
              </w:rPr>
              <w:t xml:space="preserve">Home </w:t>
            </w:r>
            <w:r w:rsidRPr="00152112">
              <w:rPr>
                <w:rFonts w:ascii="Arial" w:hAnsi="Arial" w:cs="Arial"/>
                <w:b/>
                <w:bCs/>
                <w:color w:val="000000"/>
                <w:szCs w:val="24"/>
              </w:rPr>
              <w:t>Assignment</w:t>
            </w:r>
          </w:p>
        </w:tc>
      </w:tr>
      <w:tr w:rsidR="0060767A" w:rsidRPr="00D82E00" w14:paraId="3B9B6789" w14:textId="77777777" w:rsidTr="00825CEB">
        <w:trPr>
          <w:trHeight w:val="840"/>
        </w:trPr>
        <w:tc>
          <w:tcPr>
            <w:tcW w:w="514" w:type="pct"/>
            <w:vMerge w:val="restart"/>
          </w:tcPr>
          <w:p w14:paraId="41240C34" w14:textId="29958D8F"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1</w:t>
            </w:r>
          </w:p>
        </w:tc>
        <w:tc>
          <w:tcPr>
            <w:tcW w:w="926" w:type="pct"/>
            <w:vMerge w:val="restart"/>
          </w:tcPr>
          <w:p w14:paraId="1EF50201" w14:textId="5A8390C2" w:rsidR="0060767A" w:rsidRPr="00D82E00" w:rsidRDefault="003D1AA4" w:rsidP="0060767A">
            <w:pPr>
              <w:rPr>
                <w:rFonts w:ascii="Arial" w:hAnsi="Arial" w:cs="Arial"/>
                <w:b/>
                <w:sz w:val="24"/>
                <w:szCs w:val="24"/>
              </w:rPr>
            </w:pPr>
            <w:r w:rsidRPr="003D1AA4">
              <w:rPr>
                <w:rFonts w:ascii="Arial" w:eastAsia="Times New Roman" w:hAnsi="Arial" w:cs="Arial"/>
                <w:b/>
                <w:bCs/>
                <w:sz w:val="24"/>
                <w:szCs w:val="24"/>
              </w:rPr>
              <w:t>Introduction to TALLY and Installation</w:t>
            </w:r>
          </w:p>
        </w:tc>
        <w:tc>
          <w:tcPr>
            <w:tcW w:w="591" w:type="pct"/>
            <w:vMerge w:val="restart"/>
          </w:tcPr>
          <w:p w14:paraId="268E8BBB" w14:textId="1DAB2DC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385AB568" w14:textId="7059228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53972CE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 xml:space="preserve"> 1-2</w:t>
            </w:r>
          </w:p>
        </w:tc>
        <w:tc>
          <w:tcPr>
            <w:tcW w:w="1513" w:type="pct"/>
          </w:tcPr>
          <w:p w14:paraId="5CCC6524" w14:textId="77777777" w:rsidR="00732955" w:rsidRDefault="00732955" w:rsidP="00732955">
            <w:pPr>
              <w:widowControl w:val="0"/>
              <w:spacing w:after="160" w:line="259" w:lineRule="auto"/>
              <w:rPr>
                <w:rFonts w:ascii="Arial" w:eastAsia="Times New Roman" w:hAnsi="Arial" w:cs="Arial"/>
                <w:b/>
                <w:bCs/>
                <w:sz w:val="24"/>
                <w:szCs w:val="24"/>
              </w:rPr>
            </w:pPr>
            <w:r w:rsidRPr="00732955">
              <w:rPr>
                <w:rFonts w:ascii="Arial" w:eastAsia="Times New Roman" w:hAnsi="Arial" w:cs="Arial"/>
                <w:b/>
                <w:bCs/>
                <w:sz w:val="24"/>
                <w:szCs w:val="24"/>
              </w:rPr>
              <w:t>Introduction to TALLY and Accounting Information Systems</w:t>
            </w:r>
            <w:r>
              <w:rPr>
                <w:rFonts w:ascii="Arial" w:eastAsia="Times New Roman" w:hAnsi="Arial" w:cs="Arial"/>
                <w:b/>
                <w:bCs/>
                <w:sz w:val="24"/>
                <w:szCs w:val="24"/>
              </w:rPr>
              <w:t>:</w:t>
            </w:r>
          </w:p>
          <w:p w14:paraId="6FBAAAB2" w14:textId="48C10CFC" w:rsidR="00732955" w:rsidRPr="00732955" w:rsidRDefault="00732955" w:rsidP="00C04359">
            <w:pPr>
              <w:pStyle w:val="ListParagraph"/>
              <w:widowControl w:val="0"/>
              <w:numPr>
                <w:ilvl w:val="0"/>
                <w:numId w:val="23"/>
              </w:numPr>
              <w:spacing w:after="160" w:line="259" w:lineRule="auto"/>
              <w:rPr>
                <w:rFonts w:ascii="Arial" w:eastAsia="Times New Roman" w:hAnsi="Arial" w:cs="Arial"/>
                <w:sz w:val="24"/>
                <w:szCs w:val="24"/>
              </w:rPr>
            </w:pPr>
            <w:r w:rsidRPr="00732955">
              <w:rPr>
                <w:rFonts w:ascii="Arial" w:eastAsia="Times New Roman" w:hAnsi="Arial" w:cs="Arial"/>
                <w:sz w:val="24"/>
                <w:szCs w:val="24"/>
              </w:rPr>
              <w:t xml:space="preserve">Objective of an Accounting Information </w:t>
            </w:r>
            <w:proofErr w:type="gramStart"/>
            <w:r w:rsidRPr="00732955">
              <w:rPr>
                <w:rFonts w:ascii="Arial" w:eastAsia="Times New Roman" w:hAnsi="Arial" w:cs="Arial"/>
                <w:sz w:val="24"/>
                <w:szCs w:val="24"/>
              </w:rPr>
              <w:t>System</w:t>
            </w:r>
            <w:r w:rsidRPr="00732955">
              <w:rPr>
                <w:rFonts w:ascii="Arial" w:eastAsia="Times New Roman" w:hAnsi="Arial" w:cs="Arial"/>
                <w:b/>
                <w:bCs/>
                <w:sz w:val="24"/>
                <w:szCs w:val="24"/>
              </w:rPr>
              <w:t>(</w:t>
            </w:r>
            <w:proofErr w:type="gramEnd"/>
            <w:r w:rsidRPr="00732955">
              <w:rPr>
                <w:rFonts w:ascii="Arial" w:eastAsia="Times New Roman" w:hAnsi="Arial" w:cs="Arial"/>
                <w:sz w:val="24"/>
                <w:szCs w:val="24"/>
              </w:rPr>
              <w:t>Manage and process financial data.)</w:t>
            </w:r>
          </w:p>
        </w:tc>
        <w:tc>
          <w:tcPr>
            <w:tcW w:w="820" w:type="pct"/>
            <w:vMerge w:val="restart"/>
            <w:vAlign w:val="center"/>
          </w:tcPr>
          <w:p w14:paraId="011D091B" w14:textId="77777777" w:rsidR="0060767A" w:rsidRDefault="0060767A" w:rsidP="0060767A">
            <w:pPr>
              <w:rPr>
                <w:rFonts w:ascii="Arial" w:hAnsi="Arial" w:cs="Arial"/>
                <w:b/>
                <w:bCs/>
                <w:color w:val="000000"/>
                <w:sz w:val="24"/>
                <w:szCs w:val="24"/>
              </w:rPr>
            </w:pPr>
          </w:p>
          <w:p w14:paraId="71CD43A4" w14:textId="77777777" w:rsidR="00E30037" w:rsidRDefault="00E30037" w:rsidP="0060767A">
            <w:pPr>
              <w:rPr>
                <w:rFonts w:ascii="Arial" w:hAnsi="Arial" w:cs="Arial"/>
                <w:b/>
                <w:bCs/>
                <w:color w:val="000000"/>
                <w:sz w:val="24"/>
                <w:szCs w:val="24"/>
              </w:rPr>
            </w:pPr>
          </w:p>
          <w:p w14:paraId="6A27904D" w14:textId="77777777" w:rsidR="00E30037" w:rsidRDefault="00E30037" w:rsidP="0060767A">
            <w:pPr>
              <w:rPr>
                <w:rFonts w:ascii="Arial" w:hAnsi="Arial" w:cs="Arial"/>
                <w:b/>
                <w:bCs/>
                <w:color w:val="000000"/>
                <w:sz w:val="24"/>
                <w:szCs w:val="24"/>
              </w:rPr>
            </w:pPr>
          </w:p>
          <w:p w14:paraId="10B81D20" w14:textId="77777777" w:rsidR="00E30037" w:rsidRDefault="00E30037" w:rsidP="0060767A">
            <w:pPr>
              <w:rPr>
                <w:rFonts w:ascii="Arial" w:hAnsi="Arial" w:cs="Arial"/>
                <w:b/>
                <w:bCs/>
                <w:color w:val="000000"/>
                <w:sz w:val="24"/>
                <w:szCs w:val="24"/>
              </w:rPr>
            </w:pPr>
          </w:p>
          <w:p w14:paraId="3AB379D1" w14:textId="77777777" w:rsidR="00E30037" w:rsidRDefault="00E30037" w:rsidP="0060767A">
            <w:pPr>
              <w:rPr>
                <w:rFonts w:ascii="Arial" w:hAnsi="Arial" w:cs="Arial"/>
                <w:b/>
                <w:bCs/>
                <w:color w:val="000000"/>
                <w:sz w:val="24"/>
                <w:szCs w:val="24"/>
              </w:rPr>
            </w:pPr>
          </w:p>
          <w:p w14:paraId="6472A36C" w14:textId="77777777" w:rsidR="00E30037" w:rsidRDefault="00E30037" w:rsidP="0060767A">
            <w:pPr>
              <w:rPr>
                <w:rFonts w:ascii="Arial" w:hAnsi="Arial" w:cs="Arial"/>
                <w:b/>
                <w:bCs/>
                <w:color w:val="000000"/>
                <w:sz w:val="24"/>
                <w:szCs w:val="24"/>
              </w:rPr>
            </w:pPr>
          </w:p>
          <w:p w14:paraId="64EE40AC" w14:textId="77777777" w:rsidR="00E30037" w:rsidRDefault="00E30037" w:rsidP="0060767A">
            <w:pPr>
              <w:rPr>
                <w:rFonts w:ascii="Arial" w:hAnsi="Arial" w:cs="Arial"/>
                <w:b/>
                <w:bCs/>
                <w:color w:val="000000"/>
                <w:sz w:val="24"/>
                <w:szCs w:val="24"/>
              </w:rPr>
            </w:pPr>
          </w:p>
          <w:p w14:paraId="193FD5AC" w14:textId="77777777" w:rsidR="00E30037" w:rsidRDefault="00E30037" w:rsidP="0060767A">
            <w:pPr>
              <w:rPr>
                <w:rFonts w:ascii="Arial" w:hAnsi="Arial" w:cs="Arial"/>
                <w:b/>
                <w:bCs/>
                <w:color w:val="000000"/>
                <w:sz w:val="24"/>
                <w:szCs w:val="24"/>
              </w:rPr>
            </w:pPr>
          </w:p>
          <w:p w14:paraId="0BDFE849" w14:textId="77777777" w:rsidR="00E30037" w:rsidRDefault="00E30037" w:rsidP="0060767A">
            <w:pPr>
              <w:rPr>
                <w:rFonts w:ascii="Arial" w:hAnsi="Arial" w:cs="Arial"/>
                <w:b/>
                <w:bCs/>
                <w:color w:val="000000"/>
                <w:sz w:val="24"/>
                <w:szCs w:val="24"/>
              </w:rPr>
            </w:pPr>
          </w:p>
          <w:p w14:paraId="2E16270D" w14:textId="77777777" w:rsidR="00E30037" w:rsidRDefault="00E30037" w:rsidP="0060767A">
            <w:pPr>
              <w:rPr>
                <w:rFonts w:ascii="Arial" w:hAnsi="Arial" w:cs="Arial"/>
                <w:b/>
                <w:bCs/>
                <w:color w:val="000000"/>
                <w:sz w:val="24"/>
                <w:szCs w:val="24"/>
              </w:rPr>
            </w:pPr>
          </w:p>
          <w:p w14:paraId="43ACAFFC" w14:textId="77777777" w:rsidR="00E30037" w:rsidRDefault="00E30037" w:rsidP="0060767A">
            <w:pPr>
              <w:rPr>
                <w:rFonts w:ascii="Arial" w:hAnsi="Arial" w:cs="Arial"/>
                <w:b/>
                <w:bCs/>
                <w:color w:val="000000"/>
                <w:sz w:val="24"/>
                <w:szCs w:val="24"/>
              </w:rPr>
            </w:pPr>
          </w:p>
          <w:p w14:paraId="332A39E5" w14:textId="77777777" w:rsidR="00E30037" w:rsidRDefault="00E30037" w:rsidP="0060767A">
            <w:pPr>
              <w:rPr>
                <w:rFonts w:ascii="Arial" w:hAnsi="Arial" w:cs="Arial"/>
                <w:b/>
                <w:bCs/>
                <w:color w:val="000000"/>
                <w:sz w:val="24"/>
                <w:szCs w:val="24"/>
              </w:rPr>
            </w:pPr>
          </w:p>
          <w:p w14:paraId="56AC942B" w14:textId="77777777" w:rsidR="00E30037" w:rsidRDefault="00E30037" w:rsidP="0060767A">
            <w:pPr>
              <w:rPr>
                <w:rFonts w:ascii="Arial" w:hAnsi="Arial" w:cs="Arial"/>
                <w:b/>
                <w:bCs/>
                <w:color w:val="000000"/>
                <w:sz w:val="24"/>
                <w:szCs w:val="24"/>
              </w:rPr>
            </w:pPr>
          </w:p>
          <w:p w14:paraId="340950E1" w14:textId="77777777" w:rsidR="00E30037" w:rsidRDefault="00E30037" w:rsidP="0060767A">
            <w:pPr>
              <w:rPr>
                <w:rFonts w:ascii="Arial" w:hAnsi="Arial" w:cs="Arial"/>
                <w:b/>
                <w:bCs/>
                <w:color w:val="000000"/>
                <w:sz w:val="24"/>
                <w:szCs w:val="24"/>
              </w:rPr>
            </w:pPr>
          </w:p>
          <w:p w14:paraId="5118AF3F" w14:textId="77777777" w:rsidR="00E30037" w:rsidRDefault="00E30037" w:rsidP="0060767A">
            <w:pPr>
              <w:rPr>
                <w:rFonts w:ascii="Arial" w:hAnsi="Arial" w:cs="Arial"/>
                <w:b/>
                <w:bCs/>
                <w:color w:val="000000"/>
                <w:sz w:val="24"/>
                <w:szCs w:val="24"/>
              </w:rPr>
            </w:pPr>
          </w:p>
          <w:p w14:paraId="37FFF82C" w14:textId="77777777" w:rsidR="00E30037" w:rsidRDefault="00E30037" w:rsidP="0060767A">
            <w:pPr>
              <w:rPr>
                <w:rFonts w:ascii="Arial" w:hAnsi="Arial" w:cs="Arial"/>
                <w:b/>
                <w:bCs/>
                <w:color w:val="000000"/>
                <w:sz w:val="24"/>
                <w:szCs w:val="24"/>
              </w:rPr>
            </w:pPr>
          </w:p>
          <w:p w14:paraId="4FA0E37A" w14:textId="77777777" w:rsidR="00E30037" w:rsidRDefault="00E30037" w:rsidP="0060767A">
            <w:pPr>
              <w:rPr>
                <w:rFonts w:ascii="Arial" w:hAnsi="Arial" w:cs="Arial"/>
                <w:b/>
                <w:bCs/>
                <w:color w:val="000000"/>
                <w:sz w:val="24"/>
                <w:szCs w:val="24"/>
              </w:rPr>
            </w:pPr>
          </w:p>
          <w:p w14:paraId="3F4900B4" w14:textId="77777777" w:rsidR="00E30037" w:rsidRDefault="00E30037" w:rsidP="0060767A">
            <w:pPr>
              <w:rPr>
                <w:rFonts w:ascii="Arial" w:hAnsi="Arial" w:cs="Arial"/>
                <w:b/>
                <w:bCs/>
                <w:color w:val="000000"/>
                <w:sz w:val="24"/>
                <w:szCs w:val="24"/>
              </w:rPr>
            </w:pPr>
          </w:p>
          <w:p w14:paraId="76FC926E" w14:textId="77777777" w:rsidR="00E30037" w:rsidRDefault="00E30037" w:rsidP="0060767A">
            <w:pPr>
              <w:rPr>
                <w:rFonts w:ascii="Arial" w:hAnsi="Arial" w:cs="Arial"/>
                <w:b/>
                <w:bCs/>
                <w:color w:val="000000"/>
                <w:sz w:val="24"/>
                <w:szCs w:val="24"/>
              </w:rPr>
            </w:pPr>
          </w:p>
          <w:p w14:paraId="26D6D02E" w14:textId="77777777" w:rsidR="00E30037" w:rsidRDefault="00E30037" w:rsidP="0060767A">
            <w:pPr>
              <w:rPr>
                <w:rFonts w:ascii="Arial" w:hAnsi="Arial" w:cs="Arial"/>
                <w:b/>
                <w:bCs/>
                <w:color w:val="000000"/>
                <w:sz w:val="24"/>
                <w:szCs w:val="24"/>
              </w:rPr>
            </w:pPr>
          </w:p>
          <w:p w14:paraId="22AA8C34" w14:textId="77777777" w:rsidR="00E30037" w:rsidRDefault="00E30037" w:rsidP="0060767A">
            <w:pPr>
              <w:rPr>
                <w:rFonts w:ascii="Arial" w:hAnsi="Arial" w:cs="Arial"/>
                <w:b/>
                <w:bCs/>
                <w:color w:val="000000"/>
                <w:sz w:val="24"/>
                <w:szCs w:val="24"/>
              </w:rPr>
            </w:pPr>
          </w:p>
          <w:p w14:paraId="13536500" w14:textId="77777777" w:rsidR="00E30037" w:rsidRDefault="00E30037" w:rsidP="0060767A">
            <w:pPr>
              <w:rPr>
                <w:rFonts w:ascii="Arial" w:hAnsi="Arial" w:cs="Arial"/>
                <w:b/>
                <w:bCs/>
                <w:color w:val="000000"/>
                <w:sz w:val="24"/>
                <w:szCs w:val="24"/>
              </w:rPr>
            </w:pPr>
          </w:p>
          <w:p w14:paraId="6E55E014" w14:textId="77777777" w:rsidR="00E30037" w:rsidRDefault="00E30037" w:rsidP="0060767A">
            <w:pPr>
              <w:rPr>
                <w:rFonts w:ascii="Arial" w:hAnsi="Arial" w:cs="Arial"/>
                <w:b/>
                <w:bCs/>
                <w:color w:val="000000"/>
                <w:sz w:val="24"/>
                <w:szCs w:val="24"/>
              </w:rPr>
            </w:pPr>
          </w:p>
          <w:p w14:paraId="76BDC580" w14:textId="77777777" w:rsidR="00E30037" w:rsidRDefault="00E30037" w:rsidP="0060767A">
            <w:pPr>
              <w:rPr>
                <w:rFonts w:ascii="Arial" w:hAnsi="Arial" w:cs="Arial"/>
                <w:b/>
                <w:bCs/>
                <w:color w:val="000000"/>
                <w:sz w:val="24"/>
                <w:szCs w:val="24"/>
              </w:rPr>
            </w:pPr>
          </w:p>
          <w:p w14:paraId="0D39ECD9" w14:textId="77777777" w:rsidR="00E30037" w:rsidRDefault="00E30037" w:rsidP="0060767A">
            <w:pPr>
              <w:rPr>
                <w:rFonts w:ascii="Arial" w:hAnsi="Arial" w:cs="Arial"/>
                <w:b/>
                <w:bCs/>
                <w:color w:val="000000"/>
                <w:sz w:val="24"/>
                <w:szCs w:val="24"/>
              </w:rPr>
            </w:pPr>
          </w:p>
          <w:p w14:paraId="6B192608" w14:textId="77777777" w:rsidR="00E30037" w:rsidRDefault="00E30037" w:rsidP="0060767A">
            <w:pPr>
              <w:rPr>
                <w:rFonts w:ascii="Arial" w:hAnsi="Arial" w:cs="Arial"/>
                <w:b/>
                <w:bCs/>
                <w:color w:val="000000"/>
                <w:sz w:val="24"/>
                <w:szCs w:val="24"/>
              </w:rPr>
            </w:pPr>
          </w:p>
          <w:p w14:paraId="0B032A29" w14:textId="77777777" w:rsidR="00E30037" w:rsidRDefault="00E30037" w:rsidP="0060767A">
            <w:pPr>
              <w:rPr>
                <w:rFonts w:ascii="Arial" w:hAnsi="Arial" w:cs="Arial"/>
                <w:b/>
                <w:bCs/>
                <w:color w:val="000000"/>
                <w:sz w:val="24"/>
                <w:szCs w:val="24"/>
              </w:rPr>
            </w:pPr>
          </w:p>
          <w:p w14:paraId="0EF75AE2" w14:textId="77777777" w:rsidR="00E30037" w:rsidRDefault="00E30037" w:rsidP="0060767A">
            <w:pPr>
              <w:rPr>
                <w:rFonts w:ascii="Arial" w:hAnsi="Arial" w:cs="Arial"/>
                <w:b/>
                <w:bCs/>
                <w:color w:val="000000"/>
                <w:sz w:val="24"/>
                <w:szCs w:val="24"/>
              </w:rPr>
            </w:pPr>
          </w:p>
          <w:p w14:paraId="6B96CFC4" w14:textId="77777777" w:rsidR="00E30037" w:rsidRDefault="00E30037" w:rsidP="0060767A">
            <w:pPr>
              <w:rPr>
                <w:rFonts w:ascii="Arial" w:hAnsi="Arial" w:cs="Arial"/>
                <w:b/>
                <w:bCs/>
                <w:color w:val="000000"/>
                <w:sz w:val="24"/>
                <w:szCs w:val="24"/>
              </w:rPr>
            </w:pPr>
          </w:p>
          <w:p w14:paraId="0415DA1F" w14:textId="77777777" w:rsidR="00E30037" w:rsidRDefault="00E30037" w:rsidP="0060767A">
            <w:pPr>
              <w:rPr>
                <w:rFonts w:ascii="Arial" w:hAnsi="Arial" w:cs="Arial"/>
                <w:b/>
                <w:bCs/>
                <w:color w:val="000000"/>
                <w:sz w:val="24"/>
                <w:szCs w:val="24"/>
              </w:rPr>
            </w:pPr>
          </w:p>
          <w:p w14:paraId="01B15A0D" w14:textId="77777777" w:rsidR="00E30037" w:rsidRDefault="00E30037" w:rsidP="0060767A">
            <w:pPr>
              <w:rPr>
                <w:rFonts w:ascii="Arial" w:hAnsi="Arial" w:cs="Arial"/>
                <w:b/>
                <w:bCs/>
                <w:color w:val="000000"/>
                <w:sz w:val="24"/>
                <w:szCs w:val="24"/>
              </w:rPr>
            </w:pPr>
          </w:p>
          <w:p w14:paraId="047D5C90" w14:textId="77777777" w:rsidR="00E30037" w:rsidRDefault="00E30037" w:rsidP="0060767A">
            <w:pPr>
              <w:rPr>
                <w:rFonts w:ascii="Arial" w:hAnsi="Arial" w:cs="Arial"/>
                <w:b/>
                <w:bCs/>
                <w:color w:val="000000"/>
                <w:sz w:val="24"/>
                <w:szCs w:val="24"/>
              </w:rPr>
            </w:pPr>
          </w:p>
          <w:p w14:paraId="41B32267" w14:textId="77777777" w:rsidR="00E30037" w:rsidRDefault="00E30037" w:rsidP="0060767A">
            <w:pPr>
              <w:rPr>
                <w:rFonts w:ascii="Arial" w:hAnsi="Arial" w:cs="Arial"/>
                <w:b/>
                <w:bCs/>
                <w:color w:val="000000"/>
                <w:sz w:val="24"/>
                <w:szCs w:val="24"/>
              </w:rPr>
            </w:pPr>
          </w:p>
          <w:p w14:paraId="5AD90DD0" w14:textId="77777777" w:rsidR="00E30037" w:rsidRDefault="00E30037" w:rsidP="0060767A">
            <w:pPr>
              <w:rPr>
                <w:rFonts w:ascii="Arial" w:hAnsi="Arial" w:cs="Arial"/>
                <w:b/>
                <w:bCs/>
                <w:color w:val="000000"/>
                <w:sz w:val="24"/>
                <w:szCs w:val="24"/>
              </w:rPr>
            </w:pPr>
          </w:p>
          <w:p w14:paraId="489A2A10" w14:textId="77777777" w:rsidR="00E30037" w:rsidRDefault="00E30037" w:rsidP="0060767A">
            <w:pPr>
              <w:rPr>
                <w:rFonts w:ascii="Arial" w:hAnsi="Arial" w:cs="Arial"/>
                <w:b/>
                <w:bCs/>
                <w:color w:val="000000"/>
                <w:sz w:val="24"/>
                <w:szCs w:val="24"/>
              </w:rPr>
            </w:pPr>
          </w:p>
          <w:p w14:paraId="5DBA36F2" w14:textId="77777777" w:rsidR="00E30037" w:rsidRDefault="00E30037" w:rsidP="0060767A">
            <w:pPr>
              <w:rPr>
                <w:rFonts w:ascii="Arial" w:hAnsi="Arial" w:cs="Arial"/>
                <w:b/>
                <w:bCs/>
                <w:color w:val="000000"/>
                <w:sz w:val="24"/>
                <w:szCs w:val="24"/>
              </w:rPr>
            </w:pPr>
          </w:p>
          <w:p w14:paraId="25A8DB84" w14:textId="77777777" w:rsidR="00E30037" w:rsidRDefault="00E30037" w:rsidP="0060767A">
            <w:pPr>
              <w:rPr>
                <w:rFonts w:ascii="Arial" w:hAnsi="Arial" w:cs="Arial"/>
                <w:b/>
                <w:bCs/>
                <w:color w:val="000000"/>
                <w:sz w:val="24"/>
                <w:szCs w:val="24"/>
              </w:rPr>
            </w:pPr>
          </w:p>
          <w:p w14:paraId="68C80B9F" w14:textId="77777777" w:rsidR="00E30037" w:rsidRDefault="00E30037" w:rsidP="0060767A">
            <w:pPr>
              <w:rPr>
                <w:rFonts w:ascii="Arial" w:hAnsi="Arial" w:cs="Arial"/>
                <w:b/>
                <w:bCs/>
                <w:color w:val="000000"/>
                <w:sz w:val="24"/>
                <w:szCs w:val="24"/>
              </w:rPr>
            </w:pPr>
          </w:p>
          <w:p w14:paraId="171D160A" w14:textId="77777777" w:rsidR="00E30037" w:rsidRDefault="00E30037" w:rsidP="0060767A">
            <w:pPr>
              <w:rPr>
                <w:rFonts w:ascii="Arial" w:hAnsi="Arial" w:cs="Arial"/>
                <w:b/>
                <w:bCs/>
                <w:color w:val="000000"/>
                <w:sz w:val="24"/>
                <w:szCs w:val="24"/>
              </w:rPr>
            </w:pPr>
          </w:p>
          <w:p w14:paraId="12A67EF1" w14:textId="77777777" w:rsidR="00E30037" w:rsidRDefault="00E30037" w:rsidP="0060767A">
            <w:pPr>
              <w:rPr>
                <w:rFonts w:ascii="Arial" w:hAnsi="Arial" w:cs="Arial"/>
                <w:b/>
                <w:bCs/>
                <w:color w:val="000000"/>
                <w:sz w:val="24"/>
                <w:szCs w:val="24"/>
              </w:rPr>
            </w:pPr>
          </w:p>
          <w:p w14:paraId="5090EB0B" w14:textId="77777777" w:rsidR="00E30037" w:rsidRDefault="00E30037" w:rsidP="0060767A">
            <w:pPr>
              <w:rPr>
                <w:rFonts w:ascii="Arial" w:hAnsi="Arial" w:cs="Arial"/>
                <w:b/>
                <w:bCs/>
                <w:color w:val="000000"/>
                <w:sz w:val="24"/>
                <w:szCs w:val="24"/>
              </w:rPr>
            </w:pPr>
          </w:p>
          <w:p w14:paraId="2E3E7F20" w14:textId="77777777" w:rsidR="00E30037" w:rsidRDefault="00E30037" w:rsidP="0060767A">
            <w:pPr>
              <w:rPr>
                <w:rFonts w:ascii="Arial" w:hAnsi="Arial" w:cs="Arial"/>
                <w:b/>
                <w:bCs/>
                <w:color w:val="000000"/>
                <w:sz w:val="24"/>
                <w:szCs w:val="24"/>
              </w:rPr>
            </w:pPr>
          </w:p>
          <w:p w14:paraId="420E3816" w14:textId="77777777" w:rsidR="00E30037" w:rsidRDefault="00E30037" w:rsidP="0060767A">
            <w:pPr>
              <w:rPr>
                <w:rFonts w:ascii="Arial" w:hAnsi="Arial" w:cs="Arial"/>
                <w:b/>
                <w:bCs/>
                <w:color w:val="000000"/>
                <w:sz w:val="24"/>
                <w:szCs w:val="24"/>
              </w:rPr>
            </w:pPr>
          </w:p>
          <w:p w14:paraId="77D3DF86" w14:textId="77777777" w:rsidR="00E30037" w:rsidRDefault="00E30037" w:rsidP="0060767A">
            <w:pPr>
              <w:rPr>
                <w:rFonts w:ascii="Arial" w:hAnsi="Arial" w:cs="Arial"/>
                <w:b/>
                <w:bCs/>
                <w:color w:val="000000"/>
                <w:sz w:val="24"/>
                <w:szCs w:val="24"/>
              </w:rPr>
            </w:pPr>
          </w:p>
          <w:p w14:paraId="420560D1" w14:textId="77777777" w:rsidR="00E30037" w:rsidRDefault="00E30037" w:rsidP="0060767A">
            <w:pPr>
              <w:rPr>
                <w:rFonts w:ascii="Arial" w:hAnsi="Arial" w:cs="Arial"/>
                <w:b/>
                <w:bCs/>
                <w:color w:val="000000"/>
                <w:sz w:val="24"/>
                <w:szCs w:val="24"/>
              </w:rPr>
            </w:pPr>
          </w:p>
          <w:p w14:paraId="750F62A0" w14:textId="77777777" w:rsidR="00E30037" w:rsidRDefault="00E30037" w:rsidP="0060767A">
            <w:pPr>
              <w:rPr>
                <w:rFonts w:ascii="Arial" w:hAnsi="Arial" w:cs="Arial"/>
                <w:b/>
                <w:bCs/>
                <w:color w:val="000000"/>
                <w:sz w:val="24"/>
                <w:szCs w:val="24"/>
              </w:rPr>
            </w:pPr>
          </w:p>
          <w:p w14:paraId="54912907" w14:textId="77777777" w:rsidR="00E30037" w:rsidRDefault="00E30037" w:rsidP="0060767A">
            <w:pPr>
              <w:rPr>
                <w:rFonts w:ascii="Arial" w:hAnsi="Arial" w:cs="Arial"/>
                <w:b/>
                <w:bCs/>
                <w:color w:val="000000"/>
                <w:sz w:val="24"/>
                <w:szCs w:val="24"/>
              </w:rPr>
            </w:pPr>
          </w:p>
          <w:p w14:paraId="2736E407" w14:textId="77777777" w:rsidR="00E30037" w:rsidRDefault="00E30037" w:rsidP="0060767A">
            <w:pPr>
              <w:rPr>
                <w:rFonts w:ascii="Arial" w:hAnsi="Arial" w:cs="Arial"/>
                <w:b/>
                <w:bCs/>
                <w:color w:val="000000"/>
                <w:sz w:val="24"/>
                <w:szCs w:val="24"/>
              </w:rPr>
            </w:pPr>
          </w:p>
          <w:p w14:paraId="6691AEA2" w14:textId="77777777" w:rsidR="00E30037" w:rsidRDefault="00E30037" w:rsidP="0060767A">
            <w:pPr>
              <w:rPr>
                <w:rFonts w:ascii="Arial" w:hAnsi="Arial" w:cs="Arial"/>
                <w:b/>
                <w:bCs/>
                <w:color w:val="000000"/>
                <w:sz w:val="24"/>
                <w:szCs w:val="24"/>
              </w:rPr>
            </w:pPr>
          </w:p>
          <w:p w14:paraId="63F08250" w14:textId="77777777" w:rsidR="00E30037" w:rsidRDefault="00E30037" w:rsidP="0060767A">
            <w:pPr>
              <w:rPr>
                <w:rFonts w:ascii="Arial" w:hAnsi="Arial" w:cs="Arial"/>
                <w:b/>
                <w:bCs/>
                <w:color w:val="000000"/>
                <w:sz w:val="24"/>
                <w:szCs w:val="24"/>
              </w:rPr>
            </w:pPr>
          </w:p>
          <w:p w14:paraId="2C9A939F" w14:textId="77777777" w:rsidR="00E30037" w:rsidRDefault="00E30037" w:rsidP="0060767A">
            <w:pPr>
              <w:rPr>
                <w:rFonts w:ascii="Arial" w:hAnsi="Arial" w:cs="Arial"/>
                <w:b/>
                <w:bCs/>
                <w:color w:val="000000"/>
                <w:sz w:val="24"/>
                <w:szCs w:val="24"/>
              </w:rPr>
            </w:pPr>
          </w:p>
          <w:p w14:paraId="149DBC5A" w14:textId="77777777" w:rsidR="009C0DC8" w:rsidRPr="009C0DC8" w:rsidRDefault="009C0DC8" w:rsidP="009C0DC8">
            <w:pPr>
              <w:rPr>
                <w:rFonts w:ascii="Arial" w:hAnsi="Arial" w:cs="Arial"/>
                <w:b/>
                <w:bCs/>
                <w:color w:val="000000"/>
                <w:sz w:val="24"/>
                <w:szCs w:val="24"/>
              </w:rPr>
            </w:pPr>
            <w:r w:rsidRPr="009C0DC8">
              <w:rPr>
                <w:rFonts w:ascii="Arial" w:hAnsi="Arial" w:cs="Arial"/>
                <w:b/>
                <w:bCs/>
                <w:color w:val="000000"/>
                <w:sz w:val="24"/>
                <w:szCs w:val="24"/>
              </w:rPr>
              <w:t>Creating Vendor List and Recording Procure to Pay Process in TALLY</w:t>
            </w:r>
          </w:p>
          <w:p w14:paraId="35E94A4D" w14:textId="77777777" w:rsidR="00E15789" w:rsidRDefault="00E15789" w:rsidP="00E15789">
            <w:pPr>
              <w:rPr>
                <w:rFonts w:ascii="Arial" w:hAnsi="Arial" w:cs="Arial"/>
                <w:b/>
                <w:bCs/>
                <w:color w:val="000000"/>
                <w:sz w:val="24"/>
                <w:szCs w:val="24"/>
              </w:rPr>
            </w:pPr>
          </w:p>
          <w:p w14:paraId="024F82B2" w14:textId="2D9AC372" w:rsidR="009C0DC8" w:rsidRPr="00E15789" w:rsidRDefault="009C0DC8" w:rsidP="00C04359">
            <w:pPr>
              <w:pStyle w:val="ListParagraph"/>
              <w:numPr>
                <w:ilvl w:val="0"/>
                <w:numId w:val="50"/>
              </w:numPr>
              <w:rPr>
                <w:rFonts w:ascii="Arial" w:hAnsi="Arial" w:cs="Arial"/>
                <w:b/>
                <w:bCs/>
                <w:color w:val="000000"/>
                <w:sz w:val="24"/>
                <w:szCs w:val="24"/>
              </w:rPr>
            </w:pPr>
            <w:r w:rsidRPr="00E15789">
              <w:rPr>
                <w:rFonts w:ascii="Arial" w:hAnsi="Arial" w:cs="Arial"/>
                <w:b/>
                <w:bCs/>
                <w:color w:val="000000"/>
                <w:sz w:val="24"/>
                <w:szCs w:val="24"/>
              </w:rPr>
              <w:t>Create Vendor List</w:t>
            </w:r>
          </w:p>
          <w:p w14:paraId="3F558A68" w14:textId="58F73C22" w:rsidR="009C0DC8" w:rsidRPr="00E15789" w:rsidRDefault="009C0DC8" w:rsidP="00C04359">
            <w:pPr>
              <w:pStyle w:val="ListParagraph"/>
              <w:numPr>
                <w:ilvl w:val="0"/>
                <w:numId w:val="50"/>
              </w:numPr>
              <w:rPr>
                <w:rFonts w:ascii="Arial" w:hAnsi="Arial" w:cs="Arial"/>
                <w:b/>
                <w:bCs/>
                <w:color w:val="000000"/>
                <w:sz w:val="24"/>
                <w:szCs w:val="24"/>
              </w:rPr>
            </w:pPr>
            <w:r w:rsidRPr="00E15789">
              <w:rPr>
                <w:rFonts w:ascii="Arial" w:hAnsi="Arial" w:cs="Arial"/>
                <w:b/>
                <w:bCs/>
                <w:color w:val="000000"/>
                <w:sz w:val="24"/>
                <w:szCs w:val="24"/>
              </w:rPr>
              <w:t>Record Procure to Pay Process</w:t>
            </w:r>
          </w:p>
          <w:p w14:paraId="673371A3" w14:textId="11917763" w:rsidR="00E30037" w:rsidRPr="00D82E00" w:rsidRDefault="00E30037" w:rsidP="0060767A">
            <w:pPr>
              <w:rPr>
                <w:rFonts w:ascii="Arial" w:hAnsi="Arial" w:cs="Arial"/>
                <w:b/>
                <w:bCs/>
                <w:color w:val="000000"/>
                <w:sz w:val="24"/>
                <w:szCs w:val="24"/>
              </w:rPr>
            </w:pPr>
          </w:p>
        </w:tc>
      </w:tr>
      <w:tr w:rsidR="0060767A" w:rsidRPr="00D82E00" w14:paraId="75E83B53" w14:textId="77777777" w:rsidTr="00825CEB">
        <w:trPr>
          <w:trHeight w:val="840"/>
        </w:trPr>
        <w:tc>
          <w:tcPr>
            <w:tcW w:w="514" w:type="pct"/>
            <w:vMerge/>
          </w:tcPr>
          <w:p w14:paraId="124A3F3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568A714" w14:textId="77777777" w:rsidR="0060767A" w:rsidRPr="00D82E00" w:rsidRDefault="0060767A" w:rsidP="0060767A">
            <w:pPr>
              <w:rPr>
                <w:rFonts w:ascii="Arial" w:hAnsi="Arial" w:cs="Arial"/>
                <w:b/>
                <w:sz w:val="24"/>
                <w:szCs w:val="24"/>
              </w:rPr>
            </w:pPr>
          </w:p>
        </w:tc>
        <w:tc>
          <w:tcPr>
            <w:tcW w:w="591" w:type="pct"/>
            <w:vMerge/>
          </w:tcPr>
          <w:p w14:paraId="5ADE92A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6203F588" w:rsidR="0060767A" w:rsidRPr="00D82E00" w:rsidRDefault="009B14F7" w:rsidP="0060767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 xml:space="preserve"> </w:t>
            </w:r>
            <w:r w:rsidR="0060767A" w:rsidRPr="00D82E00">
              <w:rPr>
                <w:rStyle w:val="MSGENFONTSTYLENAMETEMPLATEROLENUMBERMSGENFONTSTYLENAMEBYROLETEXT2MSGENFONTSTYLEMODIFERNOTBOLD"/>
                <w:color w:val="000000" w:themeColor="text1"/>
                <w:sz w:val="24"/>
                <w:szCs w:val="24"/>
              </w:rPr>
              <w:t>3-4</w:t>
            </w:r>
          </w:p>
        </w:tc>
        <w:tc>
          <w:tcPr>
            <w:tcW w:w="1513" w:type="pct"/>
          </w:tcPr>
          <w:p w14:paraId="4BB984B1" w14:textId="223D21CF" w:rsidR="00732955" w:rsidRPr="00732955" w:rsidRDefault="00732955" w:rsidP="00C04359">
            <w:pPr>
              <w:pStyle w:val="ListParagraph"/>
              <w:widowControl w:val="0"/>
              <w:numPr>
                <w:ilvl w:val="0"/>
                <w:numId w:val="20"/>
              </w:numPr>
              <w:spacing w:after="160" w:line="259" w:lineRule="auto"/>
              <w:rPr>
                <w:rFonts w:ascii="Arial" w:eastAsia="Times New Roman" w:hAnsi="Arial" w:cs="Arial"/>
                <w:bCs/>
                <w:sz w:val="24"/>
                <w:szCs w:val="24"/>
              </w:rPr>
            </w:pPr>
            <w:r w:rsidRPr="00732955">
              <w:rPr>
                <w:rFonts w:ascii="Arial" w:eastAsia="Times New Roman" w:hAnsi="Arial" w:cs="Arial"/>
                <w:b/>
                <w:bCs/>
                <w:sz w:val="24"/>
                <w:szCs w:val="24"/>
              </w:rPr>
              <w:t xml:space="preserve">Differences Between Accounting </w:t>
            </w:r>
            <w:proofErr w:type="gramStart"/>
            <w:r w:rsidRPr="00732955">
              <w:rPr>
                <w:rFonts w:ascii="Arial" w:eastAsia="Times New Roman" w:hAnsi="Arial" w:cs="Arial"/>
                <w:b/>
                <w:bCs/>
                <w:sz w:val="24"/>
                <w:szCs w:val="24"/>
              </w:rPr>
              <w:t>Systems</w:t>
            </w:r>
            <w:r>
              <w:rPr>
                <w:rFonts w:ascii="Arial" w:eastAsia="Times New Roman" w:hAnsi="Arial" w:cs="Arial"/>
                <w:b/>
                <w:bCs/>
                <w:sz w:val="24"/>
                <w:szCs w:val="24"/>
              </w:rPr>
              <w:t>(</w:t>
            </w:r>
            <w:proofErr w:type="gramEnd"/>
            <w:r w:rsidRPr="00732955">
              <w:rPr>
                <w:rFonts w:ascii="Arial" w:eastAsia="Times New Roman" w:hAnsi="Arial" w:cs="Arial"/>
                <w:bCs/>
                <w:sz w:val="24"/>
                <w:szCs w:val="24"/>
              </w:rPr>
              <w:t>Compare manual and automated systems</w:t>
            </w:r>
            <w:r>
              <w:rPr>
                <w:rFonts w:ascii="Arial" w:eastAsia="Times New Roman" w:hAnsi="Arial" w:cs="Arial"/>
                <w:bCs/>
                <w:sz w:val="24"/>
                <w:szCs w:val="24"/>
              </w:rPr>
              <w:t>.)</w:t>
            </w:r>
          </w:p>
          <w:p w14:paraId="1E9373DD" w14:textId="345689F9" w:rsidR="00B64C1E" w:rsidRPr="009B14F7" w:rsidRDefault="00732955" w:rsidP="00C04359">
            <w:pPr>
              <w:pStyle w:val="ListParagraph"/>
              <w:widowControl w:val="0"/>
              <w:numPr>
                <w:ilvl w:val="0"/>
                <w:numId w:val="20"/>
              </w:numPr>
              <w:spacing w:after="160" w:line="259" w:lineRule="auto"/>
              <w:rPr>
                <w:rFonts w:ascii="Arial" w:eastAsia="Times New Roman" w:hAnsi="Arial" w:cs="Arial"/>
                <w:sz w:val="24"/>
                <w:szCs w:val="24"/>
              </w:rPr>
            </w:pPr>
            <w:r w:rsidRPr="00732955">
              <w:rPr>
                <w:rFonts w:ascii="Arial" w:eastAsia="Times New Roman" w:hAnsi="Arial" w:cs="Arial"/>
                <w:b/>
                <w:bCs/>
                <w:sz w:val="24"/>
                <w:szCs w:val="24"/>
              </w:rPr>
              <w:t xml:space="preserve">Overview of </w:t>
            </w:r>
            <w:proofErr w:type="gramStart"/>
            <w:r w:rsidRPr="00732955">
              <w:rPr>
                <w:rFonts w:ascii="Arial" w:eastAsia="Times New Roman" w:hAnsi="Arial" w:cs="Arial"/>
                <w:b/>
                <w:bCs/>
                <w:sz w:val="24"/>
                <w:szCs w:val="24"/>
              </w:rPr>
              <w:t>TALLY</w:t>
            </w:r>
            <w:r>
              <w:rPr>
                <w:rFonts w:ascii="Arial" w:eastAsia="Times New Roman" w:hAnsi="Arial" w:cs="Arial"/>
                <w:b/>
                <w:bCs/>
                <w:sz w:val="24"/>
                <w:szCs w:val="24"/>
              </w:rPr>
              <w:t>(</w:t>
            </w:r>
            <w:proofErr w:type="gramEnd"/>
            <w:r w:rsidRPr="00732955">
              <w:rPr>
                <w:rFonts w:ascii="Arial" w:eastAsia="Times New Roman" w:hAnsi="Arial" w:cs="Arial"/>
                <w:bCs/>
                <w:sz w:val="24"/>
                <w:szCs w:val="24"/>
              </w:rPr>
              <w:t>Introduction to TALLY’s features and uses.</w:t>
            </w:r>
            <w:r>
              <w:rPr>
                <w:rFonts w:ascii="Arial" w:eastAsia="Times New Roman" w:hAnsi="Arial" w:cs="Arial"/>
                <w:bCs/>
                <w:sz w:val="24"/>
                <w:szCs w:val="24"/>
              </w:rPr>
              <w:t>)</w:t>
            </w:r>
          </w:p>
        </w:tc>
        <w:tc>
          <w:tcPr>
            <w:tcW w:w="820" w:type="pct"/>
            <w:vMerge/>
            <w:vAlign w:val="center"/>
          </w:tcPr>
          <w:p w14:paraId="19D0AF78" w14:textId="77777777" w:rsidR="0060767A" w:rsidRPr="00D82E00" w:rsidRDefault="0060767A" w:rsidP="0060767A">
            <w:pPr>
              <w:rPr>
                <w:rFonts w:ascii="Arial" w:hAnsi="Arial" w:cs="Arial"/>
                <w:b/>
                <w:bCs/>
                <w:color w:val="000000"/>
                <w:sz w:val="24"/>
                <w:szCs w:val="24"/>
              </w:rPr>
            </w:pPr>
          </w:p>
        </w:tc>
      </w:tr>
      <w:tr w:rsidR="0060767A" w:rsidRPr="00D82E00" w14:paraId="75168544" w14:textId="77777777" w:rsidTr="00825CEB">
        <w:trPr>
          <w:trHeight w:val="1407"/>
        </w:trPr>
        <w:tc>
          <w:tcPr>
            <w:tcW w:w="514" w:type="pct"/>
            <w:vMerge/>
          </w:tcPr>
          <w:p w14:paraId="409AD75D"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F44F3B0" w14:textId="77777777" w:rsidR="0060767A" w:rsidRPr="00D82E00" w:rsidRDefault="0060767A" w:rsidP="0060767A">
            <w:pPr>
              <w:rPr>
                <w:rFonts w:ascii="Arial" w:hAnsi="Arial" w:cs="Arial"/>
                <w:b/>
                <w:sz w:val="24"/>
                <w:szCs w:val="24"/>
              </w:rPr>
            </w:pPr>
          </w:p>
        </w:tc>
        <w:tc>
          <w:tcPr>
            <w:tcW w:w="591" w:type="pct"/>
            <w:vMerge w:val="restart"/>
          </w:tcPr>
          <w:p w14:paraId="634565CD" w14:textId="2913729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7D4BC541" w14:textId="0C57D14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1-2</w:t>
            </w:r>
          </w:p>
          <w:p w14:paraId="785F5285" w14:textId="29EA2D3F"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04AFBC1B" w14:textId="77777777" w:rsidR="00732955" w:rsidRDefault="00732955" w:rsidP="00732955">
            <w:pPr>
              <w:rPr>
                <w:rFonts w:ascii="Arial" w:hAnsi="Arial" w:cs="Arial"/>
                <w:b/>
                <w:sz w:val="24"/>
                <w:szCs w:val="24"/>
              </w:rPr>
            </w:pPr>
            <w:r w:rsidRPr="00732955">
              <w:rPr>
                <w:rFonts w:ascii="Arial" w:hAnsi="Arial" w:cs="Arial"/>
                <w:b/>
                <w:sz w:val="24"/>
                <w:szCs w:val="24"/>
              </w:rPr>
              <w:t>Installation and Configuration of TALLY</w:t>
            </w:r>
            <w:r>
              <w:rPr>
                <w:rFonts w:ascii="Arial" w:hAnsi="Arial" w:cs="Arial"/>
                <w:b/>
                <w:sz w:val="24"/>
                <w:szCs w:val="24"/>
              </w:rPr>
              <w:t>:</w:t>
            </w:r>
          </w:p>
          <w:p w14:paraId="70ABFBEC" w14:textId="77777777" w:rsidR="00732955" w:rsidRDefault="00732955" w:rsidP="00732955">
            <w:pPr>
              <w:rPr>
                <w:rFonts w:ascii="Arial" w:hAnsi="Arial" w:cs="Arial"/>
                <w:b/>
                <w:sz w:val="24"/>
                <w:szCs w:val="24"/>
              </w:rPr>
            </w:pPr>
          </w:p>
          <w:p w14:paraId="7BEDAB7A" w14:textId="7DE9AE02" w:rsidR="009B14F7" w:rsidRPr="00732955" w:rsidRDefault="00732955" w:rsidP="00C04359">
            <w:pPr>
              <w:pStyle w:val="ListParagraph"/>
              <w:numPr>
                <w:ilvl w:val="0"/>
                <w:numId w:val="24"/>
              </w:numPr>
              <w:rPr>
                <w:rFonts w:ascii="Arial" w:hAnsi="Arial" w:cs="Arial"/>
                <w:sz w:val="24"/>
                <w:szCs w:val="24"/>
              </w:rPr>
            </w:pPr>
            <w:r w:rsidRPr="00732955">
              <w:rPr>
                <w:rFonts w:ascii="Arial" w:hAnsi="Arial" w:cs="Arial"/>
                <w:b/>
                <w:bCs/>
                <w:sz w:val="24"/>
                <w:szCs w:val="24"/>
              </w:rPr>
              <w:t>Installing TALLY</w:t>
            </w:r>
            <w:r w:rsidRPr="00732955">
              <w:rPr>
                <w:rFonts w:ascii="Arial" w:hAnsi="Arial" w:cs="Arial"/>
                <w:sz w:val="24"/>
                <w:szCs w:val="24"/>
              </w:rPr>
              <w:t xml:space="preserve"> </w:t>
            </w:r>
            <w:r>
              <w:rPr>
                <w:rFonts w:ascii="Arial" w:hAnsi="Arial" w:cs="Arial"/>
                <w:sz w:val="24"/>
                <w:szCs w:val="24"/>
              </w:rPr>
              <w:t>(</w:t>
            </w:r>
            <w:r w:rsidRPr="00732955">
              <w:rPr>
                <w:rFonts w:ascii="Arial" w:hAnsi="Arial" w:cs="Arial"/>
                <w:sz w:val="24"/>
                <w:szCs w:val="24"/>
              </w:rPr>
              <w:t>Steps to install the software.</w:t>
            </w:r>
            <w:r>
              <w:rPr>
                <w:rFonts w:ascii="Arial" w:hAnsi="Arial" w:cs="Arial"/>
                <w:sz w:val="24"/>
                <w:szCs w:val="24"/>
              </w:rPr>
              <w:t>)</w:t>
            </w:r>
          </w:p>
        </w:tc>
        <w:tc>
          <w:tcPr>
            <w:tcW w:w="820" w:type="pct"/>
            <w:vMerge/>
            <w:vAlign w:val="center"/>
          </w:tcPr>
          <w:p w14:paraId="67D86E90" w14:textId="77777777" w:rsidR="0060767A" w:rsidRPr="00D82E00" w:rsidRDefault="0060767A" w:rsidP="0060767A">
            <w:pPr>
              <w:rPr>
                <w:rFonts w:ascii="Arial" w:hAnsi="Arial" w:cs="Arial"/>
                <w:b/>
                <w:bCs/>
                <w:color w:val="000000"/>
                <w:sz w:val="24"/>
                <w:szCs w:val="24"/>
              </w:rPr>
            </w:pPr>
          </w:p>
        </w:tc>
      </w:tr>
      <w:tr w:rsidR="0060767A" w:rsidRPr="00D82E00" w14:paraId="29CE496E" w14:textId="77777777" w:rsidTr="00825CEB">
        <w:trPr>
          <w:trHeight w:val="2343"/>
        </w:trPr>
        <w:tc>
          <w:tcPr>
            <w:tcW w:w="514" w:type="pct"/>
            <w:vMerge/>
          </w:tcPr>
          <w:p w14:paraId="18C828D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51D2F241" w14:textId="77777777" w:rsidR="0060767A" w:rsidRPr="00D82E00" w:rsidRDefault="0060767A" w:rsidP="0060767A">
            <w:pPr>
              <w:rPr>
                <w:rFonts w:ascii="Arial" w:hAnsi="Arial" w:cs="Arial"/>
                <w:b/>
                <w:sz w:val="24"/>
                <w:szCs w:val="24"/>
              </w:rPr>
            </w:pPr>
          </w:p>
        </w:tc>
        <w:tc>
          <w:tcPr>
            <w:tcW w:w="591" w:type="pct"/>
            <w:vMerge/>
          </w:tcPr>
          <w:p w14:paraId="24A48C05"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94ECA2" w14:textId="3A9D170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p w14:paraId="579C5E94" w14:textId="17D69F0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3B7D773F" w14:textId="77777777" w:rsidR="00732955" w:rsidRPr="00732955" w:rsidRDefault="00732955" w:rsidP="00C04359">
            <w:pPr>
              <w:pStyle w:val="ListParagraph"/>
              <w:numPr>
                <w:ilvl w:val="0"/>
                <w:numId w:val="24"/>
              </w:numPr>
              <w:rPr>
                <w:rFonts w:ascii="Arial" w:eastAsia="Times New Roman" w:hAnsi="Arial" w:cs="Arial"/>
                <w:sz w:val="24"/>
                <w:szCs w:val="24"/>
              </w:rPr>
            </w:pPr>
            <w:r w:rsidRPr="00732955">
              <w:rPr>
                <w:rFonts w:ascii="Arial" w:eastAsia="Times New Roman" w:hAnsi="Arial" w:cs="Arial"/>
                <w:b/>
                <w:bCs/>
                <w:sz w:val="24"/>
                <w:szCs w:val="24"/>
              </w:rPr>
              <w:t>Basic Configuration</w:t>
            </w:r>
          </w:p>
          <w:p w14:paraId="3C63457D" w14:textId="17809915" w:rsidR="00732955" w:rsidRPr="00732955" w:rsidRDefault="00732955" w:rsidP="00732955">
            <w:pPr>
              <w:pStyle w:val="ListParagraph"/>
              <w:rPr>
                <w:rFonts w:ascii="Arial" w:eastAsia="Times New Roman" w:hAnsi="Arial" w:cs="Arial"/>
                <w:sz w:val="24"/>
                <w:szCs w:val="24"/>
              </w:rPr>
            </w:pPr>
            <w:r>
              <w:rPr>
                <w:rFonts w:ascii="Arial" w:eastAsia="Times New Roman" w:hAnsi="Arial" w:cs="Arial"/>
                <w:sz w:val="24"/>
                <w:szCs w:val="24"/>
              </w:rPr>
              <w:t>(</w:t>
            </w:r>
            <w:r w:rsidRPr="00732955">
              <w:rPr>
                <w:rFonts w:ascii="Arial" w:eastAsia="Times New Roman" w:hAnsi="Arial" w:cs="Arial"/>
                <w:sz w:val="24"/>
                <w:szCs w:val="24"/>
              </w:rPr>
              <w:t>Initial setup for business requirements.</w:t>
            </w:r>
            <w:r>
              <w:rPr>
                <w:rFonts w:ascii="Arial" w:eastAsia="Times New Roman" w:hAnsi="Arial" w:cs="Arial"/>
                <w:sz w:val="24"/>
                <w:szCs w:val="24"/>
              </w:rPr>
              <w:t>)</w:t>
            </w:r>
          </w:p>
          <w:p w14:paraId="24E5278A" w14:textId="35A914DA" w:rsidR="0060767A" w:rsidRPr="00732955" w:rsidRDefault="00732955" w:rsidP="00C04359">
            <w:pPr>
              <w:pStyle w:val="ListParagraph"/>
              <w:numPr>
                <w:ilvl w:val="0"/>
                <w:numId w:val="24"/>
              </w:numPr>
              <w:rPr>
                <w:rFonts w:ascii="Arial" w:hAnsi="Arial" w:cs="Arial"/>
                <w:sz w:val="24"/>
                <w:szCs w:val="24"/>
              </w:rPr>
            </w:pPr>
            <w:r w:rsidRPr="00732955">
              <w:rPr>
                <w:rFonts w:ascii="Arial" w:eastAsia="Times New Roman" w:hAnsi="Arial" w:cs="Arial"/>
                <w:b/>
                <w:bCs/>
                <w:sz w:val="24"/>
                <w:szCs w:val="24"/>
              </w:rPr>
              <w:t>User Interface</w:t>
            </w:r>
            <w:r w:rsidRPr="00732955">
              <w:rPr>
                <w:rFonts w:ascii="Arial" w:eastAsia="Times New Roman" w:hAnsi="Arial" w:cs="Arial"/>
                <w:sz w:val="24"/>
                <w:szCs w:val="24"/>
              </w:rPr>
              <w:t xml:space="preserve"> </w:t>
            </w:r>
            <w:r>
              <w:rPr>
                <w:rFonts w:ascii="Arial" w:eastAsia="Times New Roman" w:hAnsi="Arial" w:cs="Arial"/>
                <w:sz w:val="24"/>
                <w:szCs w:val="24"/>
              </w:rPr>
              <w:t>(</w:t>
            </w:r>
            <w:r w:rsidRPr="00732955">
              <w:rPr>
                <w:rFonts w:ascii="Arial" w:eastAsia="Times New Roman" w:hAnsi="Arial" w:cs="Arial"/>
                <w:sz w:val="24"/>
                <w:szCs w:val="24"/>
              </w:rPr>
              <w:t>Navigate TALLY's dashboard and menus.</w:t>
            </w:r>
            <w:r>
              <w:rPr>
                <w:rFonts w:ascii="Arial" w:eastAsia="Times New Roman" w:hAnsi="Arial" w:cs="Arial"/>
                <w:sz w:val="24"/>
                <w:szCs w:val="24"/>
              </w:rPr>
              <w:t>)</w:t>
            </w:r>
          </w:p>
        </w:tc>
        <w:tc>
          <w:tcPr>
            <w:tcW w:w="820" w:type="pct"/>
            <w:vMerge/>
            <w:vAlign w:val="center"/>
          </w:tcPr>
          <w:p w14:paraId="062A8F76" w14:textId="77777777" w:rsidR="0060767A" w:rsidRPr="00D82E00" w:rsidRDefault="0060767A" w:rsidP="0060767A">
            <w:pPr>
              <w:rPr>
                <w:rFonts w:ascii="Arial" w:hAnsi="Arial" w:cs="Arial"/>
                <w:b/>
                <w:bCs/>
                <w:color w:val="000000"/>
                <w:sz w:val="24"/>
                <w:szCs w:val="24"/>
              </w:rPr>
            </w:pPr>
          </w:p>
        </w:tc>
      </w:tr>
      <w:tr w:rsidR="0060767A" w:rsidRPr="00D82E00" w14:paraId="7A94B91F" w14:textId="77777777" w:rsidTr="009B14F7">
        <w:trPr>
          <w:trHeight w:val="1943"/>
        </w:trPr>
        <w:tc>
          <w:tcPr>
            <w:tcW w:w="514" w:type="pct"/>
            <w:vMerge/>
          </w:tcPr>
          <w:p w14:paraId="55A2FA25"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634E22" w14:textId="77777777" w:rsidR="0060767A" w:rsidRPr="00D82E00" w:rsidRDefault="0060767A" w:rsidP="0060767A">
            <w:pPr>
              <w:rPr>
                <w:rFonts w:ascii="Arial" w:hAnsi="Arial" w:cs="Arial"/>
                <w:b/>
                <w:sz w:val="24"/>
                <w:szCs w:val="24"/>
              </w:rPr>
            </w:pPr>
          </w:p>
        </w:tc>
        <w:tc>
          <w:tcPr>
            <w:tcW w:w="591" w:type="pct"/>
            <w:vMerge w:val="restart"/>
          </w:tcPr>
          <w:p w14:paraId="44B94F62" w14:textId="552ED37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1427450F" w14:textId="7B81317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2396737" w14:textId="77777777" w:rsidR="00732955" w:rsidRDefault="00732955" w:rsidP="00732955">
            <w:pPr>
              <w:spacing w:before="100" w:beforeAutospacing="1" w:after="100" w:afterAutospacing="1"/>
              <w:rPr>
                <w:rFonts w:ascii="Arial" w:hAnsi="Arial" w:cs="Arial"/>
                <w:b/>
                <w:bCs/>
                <w:sz w:val="24"/>
                <w:szCs w:val="24"/>
              </w:rPr>
            </w:pPr>
            <w:r w:rsidRPr="00732955">
              <w:rPr>
                <w:rFonts w:ascii="Arial" w:hAnsi="Arial" w:cs="Arial"/>
                <w:b/>
                <w:bCs/>
                <w:sz w:val="24"/>
                <w:szCs w:val="24"/>
              </w:rPr>
              <w:t>Understanding TALLY Modules</w:t>
            </w:r>
            <w:r>
              <w:rPr>
                <w:rFonts w:ascii="Arial" w:hAnsi="Arial" w:cs="Arial"/>
                <w:b/>
                <w:bCs/>
                <w:sz w:val="24"/>
                <w:szCs w:val="24"/>
              </w:rPr>
              <w:t>:</w:t>
            </w:r>
          </w:p>
          <w:p w14:paraId="41911DDA" w14:textId="63E215EB" w:rsidR="009B14F7" w:rsidRPr="00732955" w:rsidRDefault="00732955" w:rsidP="00C04359">
            <w:pPr>
              <w:pStyle w:val="ListParagraph"/>
              <w:numPr>
                <w:ilvl w:val="0"/>
                <w:numId w:val="24"/>
              </w:numPr>
              <w:spacing w:before="100" w:beforeAutospacing="1" w:after="100" w:afterAutospacing="1"/>
              <w:rPr>
                <w:rFonts w:ascii="Arial" w:hAnsi="Arial" w:cs="Arial"/>
                <w:b/>
                <w:bCs/>
                <w:sz w:val="24"/>
                <w:szCs w:val="24"/>
              </w:rPr>
            </w:pPr>
            <w:r w:rsidRPr="00732955">
              <w:rPr>
                <w:rFonts w:ascii="Arial" w:hAnsi="Arial" w:cs="Arial"/>
                <w:b/>
                <w:bCs/>
                <w:sz w:val="24"/>
                <w:szCs w:val="24"/>
              </w:rPr>
              <w:t>Modules Overview</w:t>
            </w:r>
            <w:r w:rsidRPr="00732955">
              <w:rPr>
                <w:rFonts w:ascii="Arial" w:hAnsi="Arial" w:cs="Arial"/>
                <w:sz w:val="24"/>
                <w:szCs w:val="24"/>
              </w:rPr>
              <w:t xml:space="preserve"> </w:t>
            </w:r>
            <w:r>
              <w:rPr>
                <w:rFonts w:ascii="Arial" w:hAnsi="Arial" w:cs="Arial"/>
                <w:sz w:val="24"/>
                <w:szCs w:val="24"/>
              </w:rPr>
              <w:t>(</w:t>
            </w:r>
            <w:r w:rsidRPr="00732955">
              <w:rPr>
                <w:rFonts w:ascii="Arial" w:hAnsi="Arial" w:cs="Arial"/>
                <w:sz w:val="24"/>
                <w:szCs w:val="24"/>
              </w:rPr>
              <w:t>Key modules in TALLY.</w:t>
            </w:r>
            <w:r>
              <w:rPr>
                <w:rFonts w:ascii="Arial" w:hAnsi="Arial" w:cs="Arial"/>
                <w:sz w:val="24"/>
                <w:szCs w:val="24"/>
              </w:rPr>
              <w:t>)</w:t>
            </w:r>
          </w:p>
        </w:tc>
        <w:tc>
          <w:tcPr>
            <w:tcW w:w="820" w:type="pct"/>
            <w:vMerge/>
            <w:vAlign w:val="center"/>
          </w:tcPr>
          <w:p w14:paraId="77330005" w14:textId="77777777" w:rsidR="0060767A" w:rsidRPr="00D82E00" w:rsidRDefault="0060767A" w:rsidP="0060767A">
            <w:pPr>
              <w:rPr>
                <w:rFonts w:ascii="Arial" w:hAnsi="Arial" w:cs="Arial"/>
                <w:b/>
                <w:bCs/>
                <w:color w:val="000000"/>
                <w:sz w:val="24"/>
                <w:szCs w:val="24"/>
              </w:rPr>
            </w:pPr>
          </w:p>
        </w:tc>
      </w:tr>
      <w:tr w:rsidR="0060767A" w:rsidRPr="00D82E00" w14:paraId="283BA06D" w14:textId="77777777" w:rsidTr="005B5BCE">
        <w:trPr>
          <w:trHeight w:val="1308"/>
        </w:trPr>
        <w:tc>
          <w:tcPr>
            <w:tcW w:w="514" w:type="pct"/>
            <w:vMerge/>
          </w:tcPr>
          <w:p w14:paraId="40EB1C6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6ACAD80" w14:textId="77777777" w:rsidR="0060767A" w:rsidRPr="00D82E00" w:rsidRDefault="0060767A" w:rsidP="0060767A">
            <w:pPr>
              <w:rPr>
                <w:rFonts w:ascii="Arial" w:hAnsi="Arial" w:cs="Arial"/>
                <w:b/>
                <w:sz w:val="24"/>
                <w:szCs w:val="24"/>
              </w:rPr>
            </w:pPr>
          </w:p>
        </w:tc>
        <w:tc>
          <w:tcPr>
            <w:tcW w:w="591" w:type="pct"/>
            <w:vMerge/>
          </w:tcPr>
          <w:p w14:paraId="7988CF6E" w14:textId="7EB807C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08A9730" w14:textId="4E25DD94"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7BC12EC" w14:textId="53FAC82A" w:rsidR="00732955" w:rsidRDefault="00732955" w:rsidP="00C0435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732955">
              <w:rPr>
                <w:rFonts w:ascii="Times New Roman" w:eastAsia="Times New Roman" w:hAnsi="Times New Roman" w:cs="Times New Roman"/>
                <w:b/>
                <w:bCs/>
                <w:sz w:val="24"/>
                <w:szCs w:val="24"/>
              </w:rPr>
              <w:t>Interconnection of Module</w:t>
            </w:r>
            <w:r>
              <w:rPr>
                <w:rFonts w:ascii="Times New Roman" w:eastAsia="Times New Roman" w:hAnsi="Times New Roman" w:cs="Times New Roman"/>
                <w:b/>
                <w:bCs/>
                <w:sz w:val="24"/>
                <w:szCs w:val="24"/>
              </w:rPr>
              <w:t xml:space="preserve"> (</w:t>
            </w:r>
            <w:r w:rsidRPr="00732955">
              <w:rPr>
                <w:rFonts w:ascii="Times New Roman" w:eastAsia="Times New Roman" w:hAnsi="Times New Roman" w:cs="Times New Roman"/>
                <w:sz w:val="24"/>
                <w:szCs w:val="24"/>
              </w:rPr>
              <w:t>How modules work together.</w:t>
            </w:r>
            <w:r>
              <w:rPr>
                <w:rFonts w:ascii="Times New Roman" w:eastAsia="Times New Roman" w:hAnsi="Times New Roman" w:cs="Times New Roman"/>
                <w:sz w:val="24"/>
                <w:szCs w:val="24"/>
              </w:rPr>
              <w:t>)</w:t>
            </w:r>
          </w:p>
          <w:p w14:paraId="2FD6D964" w14:textId="682E5188" w:rsidR="0060767A" w:rsidRPr="00732955" w:rsidRDefault="00732955" w:rsidP="00C0435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732955">
              <w:rPr>
                <w:rFonts w:ascii="Times New Roman" w:eastAsia="Times New Roman" w:hAnsi="Times New Roman" w:cs="Times New Roman"/>
                <w:b/>
                <w:bCs/>
                <w:sz w:val="24"/>
                <w:szCs w:val="24"/>
              </w:rPr>
              <w:t>Module Navigatio</w:t>
            </w:r>
            <w:r>
              <w:rPr>
                <w:rFonts w:ascii="Times New Roman" w:eastAsia="Times New Roman" w:hAnsi="Times New Roman" w:cs="Times New Roman"/>
                <w:b/>
                <w:bCs/>
                <w:sz w:val="24"/>
                <w:szCs w:val="24"/>
              </w:rPr>
              <w:t>n</w:t>
            </w:r>
            <w:r w:rsidRPr="007329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732955">
              <w:rPr>
                <w:rFonts w:ascii="Times New Roman" w:eastAsia="Times New Roman" w:hAnsi="Times New Roman" w:cs="Times New Roman"/>
                <w:sz w:val="24"/>
                <w:szCs w:val="24"/>
              </w:rPr>
              <w:t>Access and use various modules.</w:t>
            </w:r>
            <w:r>
              <w:rPr>
                <w:rFonts w:ascii="Times New Roman" w:eastAsia="Times New Roman" w:hAnsi="Times New Roman" w:cs="Times New Roman"/>
                <w:sz w:val="24"/>
                <w:szCs w:val="24"/>
              </w:rPr>
              <w:t xml:space="preserve">) </w:t>
            </w:r>
          </w:p>
        </w:tc>
        <w:tc>
          <w:tcPr>
            <w:tcW w:w="820" w:type="pct"/>
            <w:vMerge/>
            <w:vAlign w:val="center"/>
          </w:tcPr>
          <w:p w14:paraId="605E99B5" w14:textId="77777777" w:rsidR="0060767A" w:rsidRPr="00D82E00" w:rsidRDefault="0060767A" w:rsidP="0060767A">
            <w:pPr>
              <w:rPr>
                <w:rFonts w:ascii="Arial" w:hAnsi="Arial" w:cs="Arial"/>
                <w:b/>
                <w:bCs/>
                <w:color w:val="000000"/>
                <w:sz w:val="24"/>
                <w:szCs w:val="24"/>
              </w:rPr>
            </w:pPr>
          </w:p>
        </w:tc>
      </w:tr>
      <w:tr w:rsidR="0060767A" w:rsidRPr="00D82E00" w14:paraId="26F81348" w14:textId="77777777" w:rsidTr="00417A8F">
        <w:trPr>
          <w:trHeight w:val="1740"/>
        </w:trPr>
        <w:tc>
          <w:tcPr>
            <w:tcW w:w="514" w:type="pct"/>
            <w:vMerge/>
          </w:tcPr>
          <w:p w14:paraId="0EA4EC6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0E23AD" w14:textId="77777777" w:rsidR="0060767A" w:rsidRPr="00D82E00" w:rsidRDefault="0060767A" w:rsidP="0060767A">
            <w:pPr>
              <w:rPr>
                <w:rFonts w:ascii="Arial" w:hAnsi="Arial" w:cs="Arial"/>
                <w:b/>
                <w:sz w:val="24"/>
                <w:szCs w:val="24"/>
              </w:rPr>
            </w:pPr>
          </w:p>
        </w:tc>
        <w:tc>
          <w:tcPr>
            <w:tcW w:w="591" w:type="pct"/>
            <w:vMerge w:val="restart"/>
          </w:tcPr>
          <w:p w14:paraId="017B9225" w14:textId="3882827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CA2574D" w14:textId="0D4AD25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D00CFA9" w14:textId="77777777" w:rsidR="00732955" w:rsidRDefault="00732955" w:rsidP="00732955">
            <w:pPr>
              <w:widowControl w:val="0"/>
              <w:spacing w:after="160" w:line="259" w:lineRule="auto"/>
              <w:rPr>
                <w:rFonts w:ascii="Arial" w:hAnsi="Arial" w:cs="Arial"/>
                <w:b/>
                <w:bCs/>
                <w:sz w:val="24"/>
                <w:szCs w:val="24"/>
              </w:rPr>
            </w:pPr>
            <w:r w:rsidRPr="00732955">
              <w:rPr>
                <w:rFonts w:ascii="Arial" w:hAnsi="Arial" w:cs="Arial"/>
                <w:b/>
                <w:bCs/>
                <w:sz w:val="24"/>
                <w:szCs w:val="24"/>
              </w:rPr>
              <w:t>TALLY and MS Excel Integration</w:t>
            </w:r>
            <w:r>
              <w:rPr>
                <w:rFonts w:ascii="Arial" w:hAnsi="Arial" w:cs="Arial"/>
                <w:b/>
                <w:bCs/>
                <w:sz w:val="24"/>
                <w:szCs w:val="24"/>
              </w:rPr>
              <w:t>:</w:t>
            </w:r>
          </w:p>
          <w:p w14:paraId="7AFC1836" w14:textId="432C3783" w:rsidR="009B14F7" w:rsidRPr="00732955" w:rsidRDefault="00732955" w:rsidP="00C04359">
            <w:pPr>
              <w:pStyle w:val="ListParagraph"/>
              <w:widowControl w:val="0"/>
              <w:numPr>
                <w:ilvl w:val="0"/>
                <w:numId w:val="25"/>
              </w:numPr>
              <w:spacing w:after="160" w:line="259" w:lineRule="auto"/>
              <w:rPr>
                <w:rFonts w:ascii="Arial" w:hAnsi="Arial" w:cs="Arial"/>
              </w:rPr>
            </w:pPr>
            <w:r w:rsidRPr="00732955">
              <w:rPr>
                <w:rFonts w:ascii="Arial" w:hAnsi="Arial" w:cs="Arial"/>
                <w:b/>
                <w:bCs/>
                <w:sz w:val="24"/>
                <w:szCs w:val="24"/>
              </w:rPr>
              <w:t>Exporting Data to Excel</w:t>
            </w:r>
            <w:r>
              <w:rPr>
                <w:rFonts w:ascii="Arial" w:hAnsi="Arial" w:cs="Arial"/>
                <w:b/>
                <w:bCs/>
                <w:sz w:val="24"/>
                <w:szCs w:val="24"/>
              </w:rPr>
              <w:t xml:space="preserve"> (</w:t>
            </w:r>
            <w:r w:rsidRPr="00732955">
              <w:rPr>
                <w:rFonts w:ascii="Arial" w:hAnsi="Arial" w:cs="Arial"/>
                <w:sz w:val="24"/>
                <w:szCs w:val="24"/>
              </w:rPr>
              <w:t>Transfer data from TALLY to Excel.</w:t>
            </w:r>
            <w:r w:rsidR="003D1AA4">
              <w:rPr>
                <w:rFonts w:ascii="Arial" w:hAnsi="Arial" w:cs="Arial"/>
                <w:sz w:val="24"/>
                <w:szCs w:val="24"/>
              </w:rPr>
              <w:t>)</w:t>
            </w:r>
          </w:p>
        </w:tc>
        <w:tc>
          <w:tcPr>
            <w:tcW w:w="820" w:type="pct"/>
            <w:vMerge/>
            <w:vAlign w:val="center"/>
          </w:tcPr>
          <w:p w14:paraId="3439C2EF" w14:textId="77777777" w:rsidR="0060767A" w:rsidRPr="00D82E00" w:rsidRDefault="0060767A" w:rsidP="0060767A">
            <w:pPr>
              <w:rPr>
                <w:rFonts w:ascii="Arial" w:hAnsi="Arial" w:cs="Arial"/>
                <w:b/>
                <w:bCs/>
                <w:color w:val="000000"/>
                <w:sz w:val="24"/>
                <w:szCs w:val="24"/>
              </w:rPr>
            </w:pPr>
          </w:p>
        </w:tc>
      </w:tr>
      <w:tr w:rsidR="0060767A" w:rsidRPr="00D82E00" w14:paraId="3F4CBE15" w14:textId="77777777" w:rsidTr="009B14F7">
        <w:trPr>
          <w:trHeight w:val="224"/>
        </w:trPr>
        <w:tc>
          <w:tcPr>
            <w:tcW w:w="514" w:type="pct"/>
            <w:vMerge/>
          </w:tcPr>
          <w:p w14:paraId="0D37340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9D3EBA7" w14:textId="77777777" w:rsidR="0060767A" w:rsidRPr="00D82E00" w:rsidRDefault="0060767A" w:rsidP="0060767A">
            <w:pPr>
              <w:rPr>
                <w:rFonts w:ascii="Arial" w:hAnsi="Arial" w:cs="Arial"/>
                <w:b/>
                <w:sz w:val="24"/>
                <w:szCs w:val="24"/>
              </w:rPr>
            </w:pPr>
          </w:p>
        </w:tc>
        <w:tc>
          <w:tcPr>
            <w:tcW w:w="591" w:type="pct"/>
            <w:vMerge/>
          </w:tcPr>
          <w:p w14:paraId="720429DA"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C67547" w14:textId="514F6DA6"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F731630" w14:textId="5B616382" w:rsidR="003D1AA4" w:rsidRDefault="003D1AA4" w:rsidP="00C04359">
            <w:pPr>
              <w:pStyle w:val="ListParagraph"/>
              <w:widowControl w:val="0"/>
              <w:numPr>
                <w:ilvl w:val="0"/>
                <w:numId w:val="25"/>
              </w:numPr>
              <w:spacing w:after="160" w:line="259" w:lineRule="auto"/>
              <w:rPr>
                <w:rFonts w:ascii="Arial" w:hAnsi="Arial" w:cs="Arial"/>
                <w:sz w:val="24"/>
                <w:szCs w:val="24"/>
              </w:rPr>
            </w:pPr>
            <w:r w:rsidRPr="003D1AA4">
              <w:rPr>
                <w:rFonts w:ascii="Arial" w:hAnsi="Arial" w:cs="Arial"/>
                <w:b/>
                <w:bCs/>
                <w:sz w:val="24"/>
                <w:szCs w:val="24"/>
              </w:rPr>
              <w:t>Importing Data from Excel</w:t>
            </w:r>
            <w:r>
              <w:rPr>
                <w:rFonts w:ascii="Arial" w:hAnsi="Arial" w:cs="Arial"/>
                <w:b/>
                <w:bCs/>
                <w:sz w:val="24"/>
                <w:szCs w:val="24"/>
              </w:rPr>
              <w:t xml:space="preserve"> (</w:t>
            </w:r>
            <w:r w:rsidRPr="003D1AA4">
              <w:rPr>
                <w:rFonts w:ascii="Arial" w:hAnsi="Arial" w:cs="Arial"/>
                <w:sz w:val="24"/>
                <w:szCs w:val="24"/>
              </w:rPr>
              <w:t>Load Excel data into TALLY.</w:t>
            </w:r>
            <w:r>
              <w:rPr>
                <w:rFonts w:ascii="Arial" w:hAnsi="Arial" w:cs="Arial"/>
                <w:sz w:val="24"/>
                <w:szCs w:val="24"/>
              </w:rPr>
              <w:t>)</w:t>
            </w:r>
          </w:p>
          <w:p w14:paraId="6C8DD99D" w14:textId="56E0676D" w:rsidR="009B14F7" w:rsidRPr="003D1AA4" w:rsidRDefault="003D1AA4" w:rsidP="00C04359">
            <w:pPr>
              <w:pStyle w:val="ListParagraph"/>
              <w:widowControl w:val="0"/>
              <w:numPr>
                <w:ilvl w:val="0"/>
                <w:numId w:val="25"/>
              </w:numPr>
              <w:spacing w:after="160" w:line="259" w:lineRule="auto"/>
              <w:rPr>
                <w:rFonts w:ascii="Arial" w:hAnsi="Arial" w:cs="Arial"/>
                <w:sz w:val="24"/>
                <w:szCs w:val="24"/>
              </w:rPr>
            </w:pPr>
            <w:r w:rsidRPr="003D1AA4">
              <w:rPr>
                <w:rFonts w:ascii="Arial" w:hAnsi="Arial" w:cs="Arial"/>
                <w:b/>
                <w:bCs/>
                <w:sz w:val="24"/>
                <w:szCs w:val="24"/>
              </w:rPr>
              <w:t>Benefits of Integration</w:t>
            </w:r>
            <w:r>
              <w:rPr>
                <w:rFonts w:ascii="Arial" w:hAnsi="Arial" w:cs="Arial"/>
                <w:b/>
                <w:bCs/>
                <w:sz w:val="24"/>
                <w:szCs w:val="24"/>
              </w:rPr>
              <w:t xml:space="preserve"> (</w:t>
            </w:r>
            <w:r w:rsidRPr="003D1AA4">
              <w:rPr>
                <w:rFonts w:ascii="Arial" w:hAnsi="Arial" w:cs="Arial"/>
                <w:sz w:val="24"/>
                <w:szCs w:val="24"/>
              </w:rPr>
              <w:t>Improved data management through integration.</w:t>
            </w:r>
            <w:r>
              <w:rPr>
                <w:rFonts w:ascii="Arial" w:hAnsi="Arial" w:cs="Arial"/>
                <w:sz w:val="24"/>
                <w:szCs w:val="24"/>
              </w:rPr>
              <w:t>)</w:t>
            </w:r>
          </w:p>
        </w:tc>
        <w:tc>
          <w:tcPr>
            <w:tcW w:w="820" w:type="pct"/>
            <w:vMerge/>
            <w:vAlign w:val="center"/>
          </w:tcPr>
          <w:p w14:paraId="18E25E6A" w14:textId="77777777" w:rsidR="0060767A" w:rsidRPr="00D82E00" w:rsidRDefault="0060767A" w:rsidP="0060767A">
            <w:pPr>
              <w:rPr>
                <w:rFonts w:ascii="Arial" w:hAnsi="Arial" w:cs="Arial"/>
                <w:b/>
                <w:bCs/>
                <w:color w:val="000000"/>
                <w:sz w:val="24"/>
                <w:szCs w:val="24"/>
              </w:rPr>
            </w:pPr>
          </w:p>
        </w:tc>
      </w:tr>
      <w:tr w:rsidR="0060767A" w:rsidRPr="00D82E00" w14:paraId="69491633" w14:textId="77777777" w:rsidTr="005D7C3F">
        <w:trPr>
          <w:trHeight w:val="633"/>
        </w:trPr>
        <w:tc>
          <w:tcPr>
            <w:tcW w:w="514" w:type="pct"/>
            <w:vMerge/>
          </w:tcPr>
          <w:p w14:paraId="153E22F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BCF49C0" w14:textId="77777777" w:rsidR="0060767A" w:rsidRPr="00D82E00" w:rsidRDefault="0060767A" w:rsidP="0060767A">
            <w:pPr>
              <w:rPr>
                <w:rFonts w:ascii="Arial" w:hAnsi="Arial" w:cs="Arial"/>
                <w:b/>
                <w:sz w:val="24"/>
                <w:szCs w:val="24"/>
              </w:rPr>
            </w:pPr>
          </w:p>
        </w:tc>
        <w:tc>
          <w:tcPr>
            <w:tcW w:w="591" w:type="pct"/>
            <w:vMerge w:val="restart"/>
          </w:tcPr>
          <w:p w14:paraId="2A4D0831" w14:textId="747E01D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6840178A" w14:textId="537155A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DD3FDDE" w14:textId="69C00BFD" w:rsidR="00E30037" w:rsidRPr="003D1AA4" w:rsidRDefault="003D1AA4" w:rsidP="003D1AA4">
            <w:pPr>
              <w:widowControl w:val="0"/>
              <w:spacing w:line="259" w:lineRule="auto"/>
              <w:rPr>
                <w:rFonts w:ascii="Arial" w:hAnsi="Arial" w:cs="Arial"/>
                <w:b/>
                <w:bCs/>
                <w:sz w:val="24"/>
                <w:szCs w:val="24"/>
              </w:rPr>
            </w:pPr>
            <w:r w:rsidRPr="003D1AA4">
              <w:rPr>
                <w:rFonts w:ascii="Arial" w:hAnsi="Arial" w:cs="Arial"/>
                <w:b/>
                <w:bCs/>
                <w:sz w:val="24"/>
                <w:szCs w:val="24"/>
              </w:rPr>
              <w:t>Review and Practice</w:t>
            </w:r>
            <w:r>
              <w:rPr>
                <w:rFonts w:ascii="Arial" w:hAnsi="Arial" w:cs="Arial"/>
                <w:b/>
                <w:bCs/>
                <w:sz w:val="24"/>
                <w:szCs w:val="24"/>
              </w:rPr>
              <w:t>:</w:t>
            </w:r>
          </w:p>
        </w:tc>
        <w:tc>
          <w:tcPr>
            <w:tcW w:w="820" w:type="pct"/>
            <w:vMerge/>
            <w:vAlign w:val="center"/>
          </w:tcPr>
          <w:p w14:paraId="48BF2DB3" w14:textId="77777777" w:rsidR="0060767A" w:rsidRPr="00D82E00" w:rsidRDefault="0060767A" w:rsidP="0060767A">
            <w:pPr>
              <w:rPr>
                <w:rFonts w:ascii="Arial" w:hAnsi="Arial" w:cs="Arial"/>
                <w:b/>
                <w:bCs/>
                <w:color w:val="000000"/>
                <w:sz w:val="24"/>
                <w:szCs w:val="24"/>
              </w:rPr>
            </w:pPr>
          </w:p>
        </w:tc>
      </w:tr>
      <w:tr w:rsidR="0060767A" w:rsidRPr="00D82E00" w14:paraId="6356D1C9" w14:textId="77777777" w:rsidTr="00B415F7">
        <w:trPr>
          <w:trHeight w:val="488"/>
        </w:trPr>
        <w:tc>
          <w:tcPr>
            <w:tcW w:w="514" w:type="pct"/>
            <w:vMerge/>
          </w:tcPr>
          <w:p w14:paraId="551C337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35F04D7A" w14:textId="77777777" w:rsidR="0060767A" w:rsidRPr="00D82E00" w:rsidRDefault="0060767A" w:rsidP="0060767A">
            <w:pPr>
              <w:rPr>
                <w:rFonts w:ascii="Arial" w:hAnsi="Arial" w:cs="Arial"/>
                <w:b/>
                <w:sz w:val="24"/>
                <w:szCs w:val="24"/>
              </w:rPr>
            </w:pPr>
          </w:p>
        </w:tc>
        <w:tc>
          <w:tcPr>
            <w:tcW w:w="591" w:type="pct"/>
            <w:vMerge/>
          </w:tcPr>
          <w:p w14:paraId="5ED91FF4" w14:textId="74D50F50"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ABBD4A" w14:textId="7DAC916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9899E12" w14:textId="6BA3857D" w:rsidR="003D1AA4" w:rsidRPr="003D1AA4" w:rsidRDefault="0060767A" w:rsidP="003D1AA4">
            <w:pPr>
              <w:widowControl w:val="0"/>
              <w:spacing w:after="160" w:line="259" w:lineRule="auto"/>
              <w:rPr>
                <w:rFonts w:ascii="Arial" w:hAnsi="Arial" w:cs="Arial"/>
                <w:b/>
                <w:bCs/>
                <w:sz w:val="24"/>
                <w:szCs w:val="24"/>
              </w:rPr>
            </w:pPr>
            <w:r w:rsidRPr="00D82E00">
              <w:rPr>
                <w:rFonts w:ascii="Arial" w:hAnsi="Arial" w:cs="Arial"/>
                <w:b/>
                <w:bCs/>
                <w:sz w:val="24"/>
                <w:szCs w:val="24"/>
              </w:rPr>
              <w:t>Task and Project Discussion</w:t>
            </w:r>
          </w:p>
        </w:tc>
        <w:tc>
          <w:tcPr>
            <w:tcW w:w="820" w:type="pct"/>
            <w:vMerge/>
            <w:vAlign w:val="center"/>
          </w:tcPr>
          <w:p w14:paraId="6F81D860" w14:textId="77777777" w:rsidR="0060767A" w:rsidRPr="00D82E00" w:rsidRDefault="0060767A" w:rsidP="0060767A">
            <w:pPr>
              <w:rPr>
                <w:rFonts w:ascii="Arial" w:hAnsi="Arial" w:cs="Arial"/>
                <w:b/>
                <w:bCs/>
                <w:color w:val="000000"/>
                <w:sz w:val="24"/>
                <w:szCs w:val="24"/>
              </w:rPr>
            </w:pPr>
          </w:p>
        </w:tc>
      </w:tr>
      <w:tr w:rsidR="0060767A" w:rsidRPr="00D82E00" w14:paraId="08AC487C" w14:textId="77777777" w:rsidTr="005D7C3F">
        <w:trPr>
          <w:trHeight w:val="1362"/>
        </w:trPr>
        <w:tc>
          <w:tcPr>
            <w:tcW w:w="514" w:type="pct"/>
            <w:vMerge w:val="restart"/>
          </w:tcPr>
          <w:p w14:paraId="168AF278" w14:textId="0703B664"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2</w:t>
            </w:r>
          </w:p>
        </w:tc>
        <w:tc>
          <w:tcPr>
            <w:tcW w:w="926" w:type="pct"/>
            <w:vMerge w:val="restart"/>
          </w:tcPr>
          <w:p w14:paraId="6B84A4C2" w14:textId="6438D3C0" w:rsidR="0060767A" w:rsidRPr="00D82E00" w:rsidRDefault="003D1AA4" w:rsidP="00B64C1E">
            <w:pPr>
              <w:spacing w:before="100" w:beforeAutospacing="1" w:after="100" w:afterAutospacing="1"/>
              <w:rPr>
                <w:rFonts w:ascii="Arial" w:hAnsi="Arial" w:cs="Arial"/>
                <w:b/>
                <w:sz w:val="24"/>
                <w:szCs w:val="24"/>
              </w:rPr>
            </w:pPr>
            <w:r w:rsidRPr="003D1AA4">
              <w:rPr>
                <w:rFonts w:ascii="Arial" w:eastAsia="Times New Roman" w:hAnsi="Arial" w:cs="Arial"/>
                <w:b/>
                <w:bCs/>
                <w:sz w:val="24"/>
                <w:szCs w:val="24"/>
              </w:rPr>
              <w:t>Mastering the Chart of Accounts and Data Entry</w:t>
            </w:r>
          </w:p>
        </w:tc>
        <w:tc>
          <w:tcPr>
            <w:tcW w:w="591" w:type="pct"/>
            <w:vMerge w:val="restart"/>
          </w:tcPr>
          <w:p w14:paraId="5AB18509" w14:textId="785A07A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67498D19" w14:textId="7791F22C"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5B7C085" w14:textId="77777777" w:rsidR="003D1AA4" w:rsidRDefault="003D1AA4" w:rsidP="003D1AA4">
            <w:pPr>
              <w:widowControl w:val="0"/>
              <w:spacing w:after="160" w:line="259" w:lineRule="auto"/>
              <w:rPr>
                <w:rFonts w:ascii="Arial" w:eastAsia="Times New Roman" w:hAnsi="Arial" w:cs="Arial"/>
                <w:b/>
                <w:bCs/>
                <w:sz w:val="24"/>
                <w:szCs w:val="24"/>
              </w:rPr>
            </w:pPr>
            <w:r w:rsidRPr="003D1AA4">
              <w:rPr>
                <w:rFonts w:ascii="Arial" w:eastAsia="Times New Roman" w:hAnsi="Arial" w:cs="Arial"/>
                <w:b/>
                <w:bCs/>
                <w:sz w:val="24"/>
                <w:szCs w:val="24"/>
              </w:rPr>
              <w:t>Chart of Accounts Creation</w:t>
            </w:r>
            <w:r>
              <w:rPr>
                <w:rFonts w:ascii="Arial" w:eastAsia="Times New Roman" w:hAnsi="Arial" w:cs="Arial"/>
                <w:b/>
                <w:bCs/>
                <w:sz w:val="24"/>
                <w:szCs w:val="24"/>
              </w:rPr>
              <w:t>:</w:t>
            </w:r>
          </w:p>
          <w:p w14:paraId="0BB6E854" w14:textId="36E5BAC9" w:rsidR="0060767A" w:rsidRPr="003D1AA4" w:rsidRDefault="003D1AA4" w:rsidP="00C04359">
            <w:pPr>
              <w:pStyle w:val="ListParagraph"/>
              <w:widowControl w:val="0"/>
              <w:numPr>
                <w:ilvl w:val="0"/>
                <w:numId w:val="26"/>
              </w:numPr>
              <w:spacing w:after="160" w:line="259" w:lineRule="auto"/>
              <w:rPr>
                <w:rFonts w:ascii="Arial" w:hAnsi="Arial" w:cs="Arial"/>
                <w:sz w:val="24"/>
                <w:szCs w:val="24"/>
              </w:rPr>
            </w:pPr>
            <w:r w:rsidRPr="003D1AA4">
              <w:rPr>
                <w:rFonts w:ascii="Arial" w:eastAsia="Times New Roman" w:hAnsi="Arial" w:cs="Arial"/>
                <w:b/>
                <w:bCs/>
                <w:sz w:val="24"/>
                <w:szCs w:val="24"/>
              </w:rPr>
              <w:t>Creating Chart of Accounts</w:t>
            </w:r>
            <w:r>
              <w:rPr>
                <w:rFonts w:ascii="Arial" w:eastAsia="Times New Roman" w:hAnsi="Arial" w:cs="Arial"/>
                <w:b/>
                <w:bCs/>
                <w:sz w:val="24"/>
                <w:szCs w:val="24"/>
              </w:rPr>
              <w:t xml:space="preserve"> (</w:t>
            </w:r>
            <w:r w:rsidRPr="003D1AA4">
              <w:rPr>
                <w:rFonts w:ascii="Arial" w:eastAsia="Times New Roman" w:hAnsi="Arial" w:cs="Arial"/>
                <w:sz w:val="24"/>
                <w:szCs w:val="24"/>
              </w:rPr>
              <w:t>Set up accounts in TALLY.</w:t>
            </w:r>
            <w:r>
              <w:rPr>
                <w:rFonts w:ascii="Arial" w:eastAsia="Times New Roman" w:hAnsi="Arial" w:cs="Arial"/>
                <w:sz w:val="24"/>
                <w:szCs w:val="24"/>
              </w:rPr>
              <w:t>)</w:t>
            </w:r>
          </w:p>
        </w:tc>
        <w:tc>
          <w:tcPr>
            <w:tcW w:w="820" w:type="pct"/>
            <w:vMerge w:val="restart"/>
            <w:vAlign w:val="center"/>
          </w:tcPr>
          <w:p w14:paraId="719BF80E" w14:textId="1D016311" w:rsidR="0060767A" w:rsidRPr="00152112" w:rsidRDefault="0060767A" w:rsidP="00152112">
            <w:pPr>
              <w:rPr>
                <w:rFonts w:ascii="Arial" w:hAnsi="Arial" w:cs="Arial"/>
                <w:b/>
                <w:bCs/>
                <w:color w:val="000000"/>
                <w:sz w:val="24"/>
                <w:szCs w:val="24"/>
              </w:rPr>
            </w:pPr>
          </w:p>
          <w:p w14:paraId="239BE2F1" w14:textId="77777777" w:rsidR="009C0DC8" w:rsidRDefault="009C0DC8" w:rsidP="009C0DC8">
            <w:pPr>
              <w:rPr>
                <w:rFonts w:ascii="Arial" w:hAnsi="Arial" w:cs="Arial"/>
                <w:b/>
                <w:bCs/>
                <w:color w:val="000000"/>
                <w:sz w:val="24"/>
                <w:szCs w:val="24"/>
              </w:rPr>
            </w:pPr>
          </w:p>
          <w:p w14:paraId="695DE00B" w14:textId="77777777" w:rsidR="009C0DC8" w:rsidRDefault="009C0DC8" w:rsidP="009C0DC8">
            <w:pPr>
              <w:rPr>
                <w:rFonts w:ascii="Arial" w:hAnsi="Arial" w:cs="Arial"/>
                <w:b/>
                <w:bCs/>
                <w:color w:val="000000"/>
                <w:sz w:val="24"/>
                <w:szCs w:val="24"/>
              </w:rPr>
            </w:pPr>
          </w:p>
          <w:p w14:paraId="40657AA5" w14:textId="77777777" w:rsidR="009C0DC8" w:rsidRDefault="009C0DC8" w:rsidP="009C0DC8">
            <w:pPr>
              <w:rPr>
                <w:rFonts w:ascii="Arial" w:hAnsi="Arial" w:cs="Arial"/>
                <w:b/>
                <w:bCs/>
                <w:color w:val="000000"/>
                <w:sz w:val="24"/>
                <w:szCs w:val="24"/>
              </w:rPr>
            </w:pPr>
          </w:p>
          <w:p w14:paraId="0D9B4D3C" w14:textId="77777777" w:rsidR="009C0DC8" w:rsidRDefault="009C0DC8" w:rsidP="009C0DC8">
            <w:pPr>
              <w:rPr>
                <w:rFonts w:ascii="Arial" w:hAnsi="Arial" w:cs="Arial"/>
                <w:b/>
                <w:bCs/>
                <w:color w:val="000000"/>
                <w:sz w:val="24"/>
                <w:szCs w:val="24"/>
              </w:rPr>
            </w:pPr>
          </w:p>
          <w:p w14:paraId="75A21E9B" w14:textId="77777777" w:rsidR="009C0DC8" w:rsidRDefault="009C0DC8" w:rsidP="009C0DC8">
            <w:pPr>
              <w:rPr>
                <w:rFonts w:ascii="Arial" w:hAnsi="Arial" w:cs="Arial"/>
                <w:b/>
                <w:bCs/>
                <w:color w:val="000000"/>
                <w:sz w:val="24"/>
                <w:szCs w:val="24"/>
              </w:rPr>
            </w:pPr>
          </w:p>
          <w:p w14:paraId="44300BF7" w14:textId="77777777" w:rsidR="009C0DC8" w:rsidRDefault="009C0DC8" w:rsidP="009C0DC8">
            <w:pPr>
              <w:rPr>
                <w:rFonts w:ascii="Arial" w:hAnsi="Arial" w:cs="Arial"/>
                <w:b/>
                <w:bCs/>
                <w:color w:val="000000"/>
                <w:sz w:val="24"/>
                <w:szCs w:val="24"/>
              </w:rPr>
            </w:pPr>
          </w:p>
          <w:p w14:paraId="170E5F6F" w14:textId="77777777" w:rsidR="009C0DC8" w:rsidRDefault="009C0DC8" w:rsidP="009C0DC8">
            <w:pPr>
              <w:rPr>
                <w:rFonts w:ascii="Arial" w:hAnsi="Arial" w:cs="Arial"/>
                <w:b/>
                <w:bCs/>
                <w:color w:val="000000"/>
                <w:sz w:val="24"/>
                <w:szCs w:val="24"/>
              </w:rPr>
            </w:pPr>
          </w:p>
          <w:p w14:paraId="67D16E27" w14:textId="77777777" w:rsidR="009C0DC8" w:rsidRDefault="009C0DC8" w:rsidP="009C0DC8">
            <w:pPr>
              <w:rPr>
                <w:rFonts w:ascii="Arial" w:hAnsi="Arial" w:cs="Arial"/>
                <w:b/>
                <w:bCs/>
                <w:color w:val="000000"/>
                <w:sz w:val="24"/>
                <w:szCs w:val="24"/>
              </w:rPr>
            </w:pPr>
          </w:p>
          <w:p w14:paraId="6E7B3D45" w14:textId="77777777" w:rsidR="009C0DC8" w:rsidRDefault="009C0DC8" w:rsidP="009C0DC8">
            <w:pPr>
              <w:rPr>
                <w:rFonts w:ascii="Arial" w:hAnsi="Arial" w:cs="Arial"/>
                <w:b/>
                <w:bCs/>
                <w:color w:val="000000"/>
                <w:sz w:val="24"/>
                <w:szCs w:val="24"/>
              </w:rPr>
            </w:pPr>
          </w:p>
          <w:p w14:paraId="264AB432" w14:textId="77777777" w:rsidR="009C0DC8" w:rsidRDefault="009C0DC8" w:rsidP="009C0DC8">
            <w:pPr>
              <w:rPr>
                <w:rFonts w:ascii="Arial" w:hAnsi="Arial" w:cs="Arial"/>
                <w:b/>
                <w:bCs/>
                <w:color w:val="000000"/>
                <w:sz w:val="24"/>
                <w:szCs w:val="24"/>
              </w:rPr>
            </w:pPr>
          </w:p>
          <w:p w14:paraId="77E17CFE" w14:textId="77777777" w:rsidR="009C0DC8" w:rsidRDefault="009C0DC8" w:rsidP="009C0DC8">
            <w:pPr>
              <w:rPr>
                <w:rFonts w:ascii="Arial" w:hAnsi="Arial" w:cs="Arial"/>
                <w:b/>
                <w:bCs/>
                <w:color w:val="000000"/>
                <w:sz w:val="24"/>
                <w:szCs w:val="24"/>
              </w:rPr>
            </w:pPr>
          </w:p>
          <w:p w14:paraId="2C07387D" w14:textId="77777777" w:rsidR="009C0DC8" w:rsidRDefault="009C0DC8" w:rsidP="009C0DC8">
            <w:pPr>
              <w:rPr>
                <w:rFonts w:ascii="Arial" w:hAnsi="Arial" w:cs="Arial"/>
                <w:b/>
                <w:bCs/>
                <w:color w:val="000000"/>
                <w:sz w:val="24"/>
                <w:szCs w:val="24"/>
              </w:rPr>
            </w:pPr>
          </w:p>
          <w:p w14:paraId="4FF34CFD" w14:textId="77777777" w:rsidR="009C0DC8" w:rsidRDefault="009C0DC8" w:rsidP="009C0DC8">
            <w:pPr>
              <w:rPr>
                <w:rFonts w:ascii="Arial" w:hAnsi="Arial" w:cs="Arial"/>
                <w:b/>
                <w:bCs/>
                <w:color w:val="000000"/>
                <w:sz w:val="24"/>
                <w:szCs w:val="24"/>
              </w:rPr>
            </w:pPr>
          </w:p>
          <w:p w14:paraId="1D4D8A55" w14:textId="77777777" w:rsidR="009C0DC8" w:rsidRDefault="009C0DC8" w:rsidP="009C0DC8">
            <w:pPr>
              <w:rPr>
                <w:rFonts w:ascii="Arial" w:hAnsi="Arial" w:cs="Arial"/>
                <w:b/>
                <w:bCs/>
                <w:color w:val="000000"/>
                <w:sz w:val="24"/>
                <w:szCs w:val="24"/>
              </w:rPr>
            </w:pPr>
          </w:p>
          <w:p w14:paraId="71E39168" w14:textId="77777777" w:rsidR="009C0DC8" w:rsidRDefault="009C0DC8" w:rsidP="009C0DC8">
            <w:pPr>
              <w:rPr>
                <w:rFonts w:ascii="Arial" w:hAnsi="Arial" w:cs="Arial"/>
                <w:b/>
                <w:bCs/>
                <w:color w:val="000000"/>
                <w:sz w:val="24"/>
                <w:szCs w:val="24"/>
              </w:rPr>
            </w:pPr>
          </w:p>
          <w:p w14:paraId="4EFC7443" w14:textId="77777777" w:rsidR="009C0DC8" w:rsidRDefault="009C0DC8" w:rsidP="009C0DC8">
            <w:pPr>
              <w:rPr>
                <w:rFonts w:ascii="Arial" w:hAnsi="Arial" w:cs="Arial"/>
                <w:b/>
                <w:bCs/>
                <w:color w:val="000000"/>
                <w:sz w:val="24"/>
                <w:szCs w:val="24"/>
              </w:rPr>
            </w:pPr>
          </w:p>
          <w:p w14:paraId="4B1D329D" w14:textId="77777777" w:rsidR="009C0DC8" w:rsidRDefault="009C0DC8" w:rsidP="009C0DC8">
            <w:pPr>
              <w:rPr>
                <w:rFonts w:ascii="Arial" w:hAnsi="Arial" w:cs="Arial"/>
                <w:b/>
                <w:bCs/>
                <w:color w:val="000000"/>
                <w:sz w:val="24"/>
                <w:szCs w:val="24"/>
              </w:rPr>
            </w:pPr>
          </w:p>
          <w:p w14:paraId="34B4D6F4" w14:textId="77777777" w:rsidR="009C0DC8" w:rsidRDefault="009C0DC8" w:rsidP="009C0DC8">
            <w:pPr>
              <w:rPr>
                <w:rFonts w:ascii="Arial" w:hAnsi="Arial" w:cs="Arial"/>
                <w:b/>
                <w:bCs/>
                <w:color w:val="000000"/>
                <w:sz w:val="24"/>
                <w:szCs w:val="24"/>
              </w:rPr>
            </w:pPr>
          </w:p>
          <w:p w14:paraId="5BA41813" w14:textId="77777777" w:rsidR="009C0DC8" w:rsidRDefault="009C0DC8" w:rsidP="009C0DC8">
            <w:pPr>
              <w:rPr>
                <w:rFonts w:ascii="Arial" w:hAnsi="Arial" w:cs="Arial"/>
                <w:b/>
                <w:bCs/>
                <w:color w:val="000000"/>
                <w:sz w:val="24"/>
                <w:szCs w:val="24"/>
              </w:rPr>
            </w:pPr>
          </w:p>
          <w:p w14:paraId="4972832E" w14:textId="77777777" w:rsidR="009C0DC8" w:rsidRDefault="009C0DC8" w:rsidP="009C0DC8">
            <w:pPr>
              <w:rPr>
                <w:rFonts w:ascii="Arial" w:hAnsi="Arial" w:cs="Arial"/>
                <w:b/>
                <w:bCs/>
                <w:color w:val="000000"/>
                <w:sz w:val="24"/>
                <w:szCs w:val="24"/>
              </w:rPr>
            </w:pPr>
          </w:p>
          <w:p w14:paraId="550A5266" w14:textId="77777777" w:rsidR="009C0DC8" w:rsidRDefault="009C0DC8" w:rsidP="009C0DC8">
            <w:pPr>
              <w:rPr>
                <w:rFonts w:ascii="Arial" w:hAnsi="Arial" w:cs="Arial"/>
                <w:b/>
                <w:bCs/>
                <w:color w:val="000000"/>
                <w:sz w:val="24"/>
                <w:szCs w:val="24"/>
              </w:rPr>
            </w:pPr>
          </w:p>
          <w:p w14:paraId="340C33DF" w14:textId="77777777" w:rsidR="009C0DC8" w:rsidRDefault="009C0DC8" w:rsidP="009C0DC8">
            <w:pPr>
              <w:rPr>
                <w:rFonts w:ascii="Arial" w:hAnsi="Arial" w:cs="Arial"/>
                <w:b/>
                <w:bCs/>
                <w:color w:val="000000"/>
                <w:sz w:val="24"/>
                <w:szCs w:val="24"/>
              </w:rPr>
            </w:pPr>
          </w:p>
          <w:p w14:paraId="447D654F" w14:textId="77777777" w:rsidR="009C0DC8" w:rsidRDefault="009C0DC8" w:rsidP="009C0DC8">
            <w:pPr>
              <w:rPr>
                <w:rFonts w:ascii="Arial" w:hAnsi="Arial" w:cs="Arial"/>
                <w:b/>
                <w:bCs/>
                <w:color w:val="000000"/>
                <w:sz w:val="24"/>
                <w:szCs w:val="24"/>
              </w:rPr>
            </w:pPr>
          </w:p>
          <w:p w14:paraId="5144A80E" w14:textId="77777777" w:rsidR="009C0DC8" w:rsidRDefault="009C0DC8" w:rsidP="009C0DC8">
            <w:pPr>
              <w:rPr>
                <w:rFonts w:ascii="Arial" w:hAnsi="Arial" w:cs="Arial"/>
                <w:b/>
                <w:bCs/>
                <w:color w:val="000000"/>
                <w:sz w:val="24"/>
                <w:szCs w:val="24"/>
              </w:rPr>
            </w:pPr>
          </w:p>
          <w:p w14:paraId="0065B1A9" w14:textId="77777777" w:rsidR="009C0DC8" w:rsidRDefault="009C0DC8" w:rsidP="009C0DC8">
            <w:pPr>
              <w:rPr>
                <w:rFonts w:ascii="Arial" w:hAnsi="Arial" w:cs="Arial"/>
                <w:b/>
                <w:bCs/>
                <w:color w:val="000000"/>
                <w:sz w:val="24"/>
                <w:szCs w:val="24"/>
              </w:rPr>
            </w:pPr>
          </w:p>
          <w:p w14:paraId="0D36DCE8" w14:textId="77777777" w:rsidR="009C0DC8" w:rsidRDefault="009C0DC8" w:rsidP="009C0DC8">
            <w:pPr>
              <w:rPr>
                <w:rFonts w:ascii="Arial" w:hAnsi="Arial" w:cs="Arial"/>
                <w:b/>
                <w:bCs/>
                <w:color w:val="000000"/>
                <w:sz w:val="24"/>
                <w:szCs w:val="24"/>
              </w:rPr>
            </w:pPr>
          </w:p>
          <w:p w14:paraId="0D59E697" w14:textId="77777777" w:rsidR="009C0DC8" w:rsidRDefault="009C0DC8" w:rsidP="009C0DC8">
            <w:pPr>
              <w:rPr>
                <w:rFonts w:ascii="Arial" w:hAnsi="Arial" w:cs="Arial"/>
                <w:b/>
                <w:bCs/>
                <w:color w:val="000000"/>
                <w:sz w:val="24"/>
                <w:szCs w:val="24"/>
              </w:rPr>
            </w:pPr>
          </w:p>
          <w:p w14:paraId="29438EA1" w14:textId="77777777" w:rsidR="009C0DC8" w:rsidRDefault="009C0DC8" w:rsidP="009C0DC8">
            <w:pPr>
              <w:rPr>
                <w:rFonts w:ascii="Arial" w:hAnsi="Arial" w:cs="Arial"/>
                <w:b/>
                <w:bCs/>
                <w:color w:val="000000"/>
                <w:sz w:val="24"/>
                <w:szCs w:val="24"/>
              </w:rPr>
            </w:pPr>
          </w:p>
          <w:p w14:paraId="2CBB55BB" w14:textId="77777777" w:rsidR="009C0DC8" w:rsidRDefault="009C0DC8" w:rsidP="009C0DC8">
            <w:pPr>
              <w:rPr>
                <w:rFonts w:ascii="Arial" w:hAnsi="Arial" w:cs="Arial"/>
                <w:b/>
                <w:bCs/>
                <w:color w:val="000000"/>
                <w:sz w:val="24"/>
                <w:szCs w:val="24"/>
              </w:rPr>
            </w:pPr>
          </w:p>
          <w:p w14:paraId="61A6A117" w14:textId="77777777" w:rsidR="009C0DC8" w:rsidRDefault="009C0DC8" w:rsidP="009C0DC8">
            <w:pPr>
              <w:rPr>
                <w:rFonts w:ascii="Arial" w:hAnsi="Arial" w:cs="Arial"/>
                <w:b/>
                <w:bCs/>
                <w:color w:val="000000"/>
                <w:sz w:val="24"/>
                <w:szCs w:val="24"/>
              </w:rPr>
            </w:pPr>
          </w:p>
          <w:p w14:paraId="6C818C7D" w14:textId="77777777" w:rsidR="009C0DC8" w:rsidRDefault="009C0DC8" w:rsidP="009C0DC8">
            <w:pPr>
              <w:rPr>
                <w:rFonts w:ascii="Arial" w:hAnsi="Arial" w:cs="Arial"/>
                <w:b/>
                <w:bCs/>
                <w:color w:val="000000"/>
                <w:sz w:val="24"/>
                <w:szCs w:val="24"/>
              </w:rPr>
            </w:pPr>
          </w:p>
          <w:p w14:paraId="1A5E333C" w14:textId="77777777" w:rsidR="009C0DC8" w:rsidRDefault="009C0DC8" w:rsidP="009C0DC8">
            <w:pPr>
              <w:rPr>
                <w:rFonts w:ascii="Arial" w:hAnsi="Arial" w:cs="Arial"/>
                <w:b/>
                <w:bCs/>
                <w:color w:val="000000"/>
                <w:sz w:val="24"/>
                <w:szCs w:val="24"/>
              </w:rPr>
            </w:pPr>
          </w:p>
          <w:p w14:paraId="72978AA8" w14:textId="0F0FA30F" w:rsidR="009C0DC8" w:rsidRPr="009C0DC8" w:rsidRDefault="009C0DC8" w:rsidP="009C0DC8">
            <w:pPr>
              <w:rPr>
                <w:rFonts w:ascii="Arial" w:hAnsi="Arial" w:cs="Arial"/>
                <w:b/>
                <w:bCs/>
                <w:color w:val="000000"/>
                <w:sz w:val="24"/>
                <w:szCs w:val="24"/>
              </w:rPr>
            </w:pPr>
            <w:r w:rsidRPr="009C0DC8">
              <w:rPr>
                <w:rFonts w:ascii="Arial" w:hAnsi="Arial" w:cs="Arial"/>
                <w:b/>
                <w:bCs/>
                <w:color w:val="000000"/>
                <w:sz w:val="24"/>
                <w:szCs w:val="24"/>
              </w:rPr>
              <w:t>Generating and Comprehending Relevant Reports in TALLY</w:t>
            </w:r>
            <w:r w:rsidR="00B415F7">
              <w:rPr>
                <w:rFonts w:ascii="Arial" w:hAnsi="Arial" w:cs="Arial"/>
                <w:b/>
                <w:bCs/>
                <w:color w:val="000000"/>
                <w:sz w:val="24"/>
                <w:szCs w:val="24"/>
              </w:rPr>
              <w:t>.</w:t>
            </w:r>
          </w:p>
          <w:p w14:paraId="756F221D" w14:textId="77777777" w:rsidR="00E15789" w:rsidRDefault="00E15789" w:rsidP="00E15789">
            <w:pPr>
              <w:rPr>
                <w:rFonts w:ascii="Arial" w:hAnsi="Arial" w:cs="Arial"/>
                <w:b/>
                <w:bCs/>
                <w:color w:val="000000"/>
                <w:sz w:val="24"/>
                <w:szCs w:val="24"/>
              </w:rPr>
            </w:pPr>
          </w:p>
          <w:p w14:paraId="3AAF3190" w14:textId="4EC6CEC5" w:rsidR="009C0DC8" w:rsidRPr="00E15789" w:rsidRDefault="009C0DC8" w:rsidP="00E15789">
            <w:pPr>
              <w:rPr>
                <w:rFonts w:ascii="Arial" w:hAnsi="Arial" w:cs="Arial"/>
                <w:b/>
                <w:bCs/>
                <w:color w:val="000000"/>
                <w:sz w:val="24"/>
                <w:szCs w:val="24"/>
              </w:rPr>
            </w:pPr>
            <w:r w:rsidRPr="00E15789">
              <w:rPr>
                <w:rFonts w:ascii="Arial" w:hAnsi="Arial" w:cs="Arial"/>
                <w:b/>
                <w:bCs/>
                <w:color w:val="000000"/>
                <w:sz w:val="24"/>
                <w:szCs w:val="24"/>
              </w:rPr>
              <w:t>Generate Reports</w:t>
            </w:r>
            <w:r w:rsidR="00E15789">
              <w:rPr>
                <w:rFonts w:ascii="Arial" w:hAnsi="Arial" w:cs="Arial"/>
                <w:b/>
                <w:bCs/>
                <w:color w:val="000000"/>
                <w:sz w:val="24"/>
                <w:szCs w:val="24"/>
              </w:rPr>
              <w:t>.</w:t>
            </w:r>
          </w:p>
          <w:p w14:paraId="50FE81CF" w14:textId="77777777" w:rsidR="00E15789" w:rsidRDefault="00E15789" w:rsidP="00E15789">
            <w:pPr>
              <w:rPr>
                <w:rFonts w:ascii="Arial" w:hAnsi="Arial" w:cs="Arial"/>
                <w:b/>
                <w:bCs/>
                <w:color w:val="000000"/>
                <w:sz w:val="24"/>
                <w:szCs w:val="24"/>
              </w:rPr>
            </w:pPr>
          </w:p>
          <w:p w14:paraId="6E0D35C1" w14:textId="4FBB0A7D" w:rsidR="009C0DC8" w:rsidRPr="009C0DC8" w:rsidRDefault="009C0DC8" w:rsidP="00E15789">
            <w:pPr>
              <w:rPr>
                <w:rFonts w:ascii="Arial" w:hAnsi="Arial" w:cs="Arial"/>
                <w:b/>
                <w:bCs/>
                <w:color w:val="000000"/>
                <w:sz w:val="24"/>
                <w:szCs w:val="24"/>
              </w:rPr>
            </w:pPr>
            <w:r w:rsidRPr="009C0DC8">
              <w:rPr>
                <w:rFonts w:ascii="Arial" w:hAnsi="Arial" w:cs="Arial"/>
                <w:b/>
                <w:bCs/>
                <w:color w:val="000000"/>
                <w:sz w:val="24"/>
                <w:szCs w:val="24"/>
              </w:rPr>
              <w:t>Comprehend Reports</w:t>
            </w:r>
            <w:r w:rsidR="00E15789">
              <w:rPr>
                <w:rFonts w:ascii="Arial" w:hAnsi="Arial" w:cs="Arial"/>
                <w:b/>
                <w:bCs/>
                <w:color w:val="000000"/>
                <w:sz w:val="24"/>
                <w:szCs w:val="24"/>
              </w:rPr>
              <w:t>.</w:t>
            </w:r>
          </w:p>
          <w:p w14:paraId="02FB95BE" w14:textId="77777777" w:rsidR="0060767A" w:rsidRPr="00D82E00" w:rsidRDefault="0060767A" w:rsidP="0060767A">
            <w:pPr>
              <w:rPr>
                <w:rFonts w:ascii="Arial" w:hAnsi="Arial" w:cs="Arial"/>
                <w:b/>
                <w:bCs/>
                <w:color w:val="000000"/>
                <w:sz w:val="24"/>
                <w:szCs w:val="24"/>
              </w:rPr>
            </w:pPr>
          </w:p>
        </w:tc>
      </w:tr>
      <w:tr w:rsidR="0060767A" w:rsidRPr="00D82E00" w14:paraId="4BA76846" w14:textId="77777777" w:rsidTr="00417A8F">
        <w:trPr>
          <w:trHeight w:val="1810"/>
        </w:trPr>
        <w:tc>
          <w:tcPr>
            <w:tcW w:w="514" w:type="pct"/>
            <w:vMerge/>
          </w:tcPr>
          <w:p w14:paraId="77EEC3BB" w14:textId="77777777" w:rsidR="0060767A" w:rsidRPr="00D82E00" w:rsidRDefault="0060767A" w:rsidP="0060767A">
            <w:pPr>
              <w:jc w:val="center"/>
              <w:rPr>
                <w:rFonts w:ascii="Arial" w:hAnsi="Arial" w:cs="Arial"/>
                <w:b/>
                <w:sz w:val="24"/>
                <w:szCs w:val="24"/>
              </w:rPr>
            </w:pPr>
          </w:p>
        </w:tc>
        <w:tc>
          <w:tcPr>
            <w:tcW w:w="926" w:type="pct"/>
            <w:vMerge/>
          </w:tcPr>
          <w:p w14:paraId="1DD7D4F9" w14:textId="77777777" w:rsidR="0060767A" w:rsidRPr="00D82E00" w:rsidRDefault="0060767A" w:rsidP="0060767A">
            <w:pPr>
              <w:rPr>
                <w:rFonts w:ascii="Arial" w:hAnsi="Arial" w:cs="Arial"/>
                <w:b/>
                <w:color w:val="000000" w:themeColor="text1"/>
                <w:sz w:val="24"/>
                <w:szCs w:val="24"/>
              </w:rPr>
            </w:pPr>
          </w:p>
        </w:tc>
        <w:tc>
          <w:tcPr>
            <w:tcW w:w="591" w:type="pct"/>
            <w:vMerge/>
          </w:tcPr>
          <w:p w14:paraId="7C1207A1"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4A2F7A1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F9837F5" w14:textId="13A81318" w:rsidR="003D1AA4" w:rsidRPr="003D1AA4" w:rsidRDefault="003D1AA4" w:rsidP="00C04359">
            <w:pPr>
              <w:pStyle w:val="ListParagraph"/>
              <w:numPr>
                <w:ilvl w:val="0"/>
                <w:numId w:val="21"/>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Organizing Accounts</w:t>
            </w:r>
            <w:r>
              <w:rPr>
                <w:rFonts w:ascii="Arial" w:eastAsia="Times New Roman" w:hAnsi="Arial" w:cs="Arial"/>
                <w:b/>
                <w:bCs/>
                <w:sz w:val="24"/>
                <w:szCs w:val="24"/>
              </w:rPr>
              <w:t xml:space="preserve"> (</w:t>
            </w:r>
            <w:r w:rsidRPr="003D1AA4">
              <w:rPr>
                <w:rFonts w:ascii="Arial" w:eastAsia="Times New Roman" w:hAnsi="Arial" w:cs="Arial"/>
                <w:sz w:val="24"/>
                <w:szCs w:val="24"/>
              </w:rPr>
              <w:t>Group accounts logically.</w:t>
            </w:r>
            <w:r>
              <w:rPr>
                <w:rFonts w:ascii="Arial" w:eastAsia="Times New Roman" w:hAnsi="Arial" w:cs="Arial"/>
                <w:sz w:val="24"/>
                <w:szCs w:val="24"/>
              </w:rPr>
              <w:t>)</w:t>
            </w:r>
          </w:p>
          <w:p w14:paraId="35571383" w14:textId="77777777" w:rsidR="003D1AA4" w:rsidRPr="003D1AA4" w:rsidRDefault="003D1AA4" w:rsidP="00C04359">
            <w:pPr>
              <w:pStyle w:val="ListParagraph"/>
              <w:numPr>
                <w:ilvl w:val="0"/>
                <w:numId w:val="21"/>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Understanding Account Types</w:t>
            </w:r>
          </w:p>
          <w:p w14:paraId="6D0F931C" w14:textId="1BD97271" w:rsidR="0060767A" w:rsidRPr="00E30037" w:rsidRDefault="003D1AA4" w:rsidP="003D1AA4">
            <w:pPr>
              <w:pStyle w:val="ListParagraph"/>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w:t>
            </w:r>
            <w:r w:rsidRPr="003D1AA4">
              <w:rPr>
                <w:rFonts w:ascii="Arial" w:eastAsia="Times New Roman" w:hAnsi="Arial" w:cs="Arial"/>
                <w:sz w:val="24"/>
                <w:szCs w:val="24"/>
              </w:rPr>
              <w:t>Different account categories.</w:t>
            </w:r>
            <w:r>
              <w:rPr>
                <w:rFonts w:ascii="Arial" w:eastAsia="Times New Roman" w:hAnsi="Arial" w:cs="Arial"/>
                <w:sz w:val="24"/>
                <w:szCs w:val="24"/>
              </w:rPr>
              <w:t>)</w:t>
            </w:r>
          </w:p>
        </w:tc>
        <w:tc>
          <w:tcPr>
            <w:tcW w:w="820" w:type="pct"/>
            <w:vMerge/>
            <w:vAlign w:val="center"/>
          </w:tcPr>
          <w:p w14:paraId="098B9A34" w14:textId="77777777" w:rsidR="0060767A" w:rsidRPr="00D82E00" w:rsidRDefault="0060767A" w:rsidP="0060767A">
            <w:pPr>
              <w:pStyle w:val="ListParagraph"/>
              <w:ind w:left="521"/>
              <w:rPr>
                <w:rFonts w:ascii="Arial" w:hAnsi="Arial" w:cs="Arial"/>
                <w:b/>
                <w:bCs/>
                <w:color w:val="000000"/>
                <w:sz w:val="24"/>
                <w:szCs w:val="24"/>
              </w:rPr>
            </w:pPr>
          </w:p>
        </w:tc>
      </w:tr>
      <w:tr w:rsidR="0060767A" w:rsidRPr="00D82E00" w14:paraId="333BA06E" w14:textId="77777777" w:rsidTr="00555603">
        <w:trPr>
          <w:trHeight w:val="2067"/>
        </w:trPr>
        <w:tc>
          <w:tcPr>
            <w:tcW w:w="514" w:type="pct"/>
            <w:vMerge/>
          </w:tcPr>
          <w:p w14:paraId="5502D407"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8CFAA4" w14:textId="77777777" w:rsidR="0060767A" w:rsidRPr="00D82E00" w:rsidRDefault="0060767A" w:rsidP="0060767A">
            <w:pPr>
              <w:rPr>
                <w:rFonts w:ascii="Arial" w:hAnsi="Arial" w:cs="Arial"/>
                <w:b/>
                <w:sz w:val="24"/>
                <w:szCs w:val="24"/>
              </w:rPr>
            </w:pPr>
          </w:p>
        </w:tc>
        <w:tc>
          <w:tcPr>
            <w:tcW w:w="591" w:type="pct"/>
            <w:vMerge w:val="restart"/>
          </w:tcPr>
          <w:p w14:paraId="03784737" w14:textId="74C45133"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3850B018" w14:textId="100387A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9207BB7" w14:textId="77777777" w:rsidR="003D1AA4" w:rsidRDefault="003D1AA4" w:rsidP="003D1AA4">
            <w:pPr>
              <w:spacing w:before="100" w:beforeAutospacing="1" w:after="100" w:afterAutospacing="1"/>
              <w:rPr>
                <w:rFonts w:ascii="Arial" w:eastAsia="Times New Roman" w:hAnsi="Arial" w:cs="Arial"/>
                <w:b/>
                <w:bCs/>
                <w:sz w:val="24"/>
                <w:szCs w:val="24"/>
              </w:rPr>
            </w:pPr>
            <w:r w:rsidRPr="003D1AA4">
              <w:rPr>
                <w:rFonts w:ascii="Arial" w:eastAsia="Times New Roman" w:hAnsi="Arial" w:cs="Arial"/>
                <w:b/>
                <w:bCs/>
                <w:sz w:val="24"/>
                <w:szCs w:val="24"/>
              </w:rPr>
              <w:t>Advanced Account Management</w:t>
            </w:r>
            <w:r>
              <w:rPr>
                <w:rFonts w:ascii="Arial" w:eastAsia="Times New Roman" w:hAnsi="Arial" w:cs="Arial"/>
                <w:b/>
                <w:bCs/>
                <w:sz w:val="24"/>
                <w:szCs w:val="24"/>
              </w:rPr>
              <w:t>:</w:t>
            </w:r>
          </w:p>
          <w:p w14:paraId="0A805B85" w14:textId="179566D2" w:rsidR="0060767A" w:rsidRPr="003D1AA4" w:rsidRDefault="003D1AA4" w:rsidP="00C04359">
            <w:pPr>
              <w:pStyle w:val="ListParagraph"/>
              <w:numPr>
                <w:ilvl w:val="0"/>
                <w:numId w:val="27"/>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GL Account Coding</w:t>
            </w:r>
            <w:r>
              <w:rPr>
                <w:rFonts w:ascii="Arial" w:eastAsia="Times New Roman" w:hAnsi="Arial" w:cs="Arial"/>
                <w:b/>
                <w:bCs/>
                <w:sz w:val="24"/>
                <w:szCs w:val="24"/>
              </w:rPr>
              <w:t xml:space="preserve"> (</w:t>
            </w:r>
            <w:r w:rsidRPr="003D1AA4">
              <w:rPr>
                <w:rFonts w:ascii="Arial" w:eastAsia="Times New Roman" w:hAnsi="Arial" w:cs="Arial"/>
                <w:sz w:val="24"/>
                <w:szCs w:val="24"/>
              </w:rPr>
              <w:t>Assign codes to general ledger accounts.</w:t>
            </w:r>
            <w:r>
              <w:rPr>
                <w:rFonts w:ascii="Arial" w:eastAsia="Times New Roman" w:hAnsi="Arial" w:cs="Arial"/>
                <w:sz w:val="24"/>
                <w:szCs w:val="24"/>
              </w:rPr>
              <w:t>)</w:t>
            </w:r>
          </w:p>
        </w:tc>
        <w:tc>
          <w:tcPr>
            <w:tcW w:w="820" w:type="pct"/>
            <w:vMerge/>
            <w:vAlign w:val="center"/>
          </w:tcPr>
          <w:p w14:paraId="7943A5C6" w14:textId="77777777" w:rsidR="0060767A" w:rsidRPr="00D82E00" w:rsidRDefault="0060767A" w:rsidP="0060767A">
            <w:pPr>
              <w:rPr>
                <w:rFonts w:ascii="Arial" w:hAnsi="Arial" w:cs="Arial"/>
                <w:b/>
                <w:bCs/>
                <w:color w:val="000000"/>
                <w:sz w:val="24"/>
                <w:szCs w:val="24"/>
              </w:rPr>
            </w:pPr>
          </w:p>
        </w:tc>
      </w:tr>
      <w:tr w:rsidR="0060767A" w:rsidRPr="00D82E00" w14:paraId="1253E98C" w14:textId="77777777" w:rsidTr="00B64C1E">
        <w:trPr>
          <w:trHeight w:val="723"/>
        </w:trPr>
        <w:tc>
          <w:tcPr>
            <w:tcW w:w="514" w:type="pct"/>
            <w:vMerge/>
          </w:tcPr>
          <w:p w14:paraId="41C554F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A5A6F63" w14:textId="77777777" w:rsidR="0060767A" w:rsidRPr="00D82E00" w:rsidRDefault="0060767A" w:rsidP="0060767A">
            <w:pPr>
              <w:rPr>
                <w:rFonts w:ascii="Arial" w:hAnsi="Arial" w:cs="Arial"/>
                <w:b/>
                <w:sz w:val="24"/>
                <w:szCs w:val="24"/>
              </w:rPr>
            </w:pPr>
          </w:p>
        </w:tc>
        <w:tc>
          <w:tcPr>
            <w:tcW w:w="591" w:type="pct"/>
            <w:vMerge/>
          </w:tcPr>
          <w:p w14:paraId="0A70150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3D2FA6B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6F83597" w14:textId="49B8BA84" w:rsidR="003D1AA4" w:rsidRPr="003D1AA4" w:rsidRDefault="003D1AA4" w:rsidP="00C04359">
            <w:pPr>
              <w:pStyle w:val="ListParagraph"/>
              <w:widowControl w:val="0"/>
              <w:numPr>
                <w:ilvl w:val="0"/>
                <w:numId w:val="22"/>
              </w:numPr>
              <w:spacing w:after="160" w:line="259" w:lineRule="auto"/>
              <w:rPr>
                <w:rFonts w:ascii="Arial" w:hAnsi="Arial" w:cs="Arial"/>
                <w:sz w:val="24"/>
                <w:szCs w:val="24"/>
              </w:rPr>
            </w:pPr>
            <w:r w:rsidRPr="003D1AA4">
              <w:rPr>
                <w:rFonts w:ascii="Arial" w:hAnsi="Arial" w:cs="Arial"/>
                <w:b/>
                <w:bCs/>
                <w:sz w:val="24"/>
                <w:szCs w:val="24"/>
              </w:rPr>
              <w:t>Project Codes and Tracking</w:t>
            </w:r>
            <w:r>
              <w:rPr>
                <w:rFonts w:ascii="Arial" w:hAnsi="Arial" w:cs="Arial"/>
                <w:b/>
                <w:bCs/>
                <w:sz w:val="24"/>
                <w:szCs w:val="24"/>
              </w:rPr>
              <w:t xml:space="preserve"> (</w:t>
            </w:r>
            <w:r w:rsidRPr="003D1AA4">
              <w:rPr>
                <w:rFonts w:ascii="Arial" w:hAnsi="Arial" w:cs="Arial"/>
                <w:sz w:val="24"/>
                <w:szCs w:val="24"/>
              </w:rPr>
              <w:t>Monitor project-specific codes.</w:t>
            </w:r>
            <w:r>
              <w:rPr>
                <w:rFonts w:ascii="Arial" w:hAnsi="Arial" w:cs="Arial"/>
                <w:sz w:val="24"/>
                <w:szCs w:val="24"/>
              </w:rPr>
              <w:t>)</w:t>
            </w:r>
          </w:p>
          <w:p w14:paraId="04615A0D" w14:textId="4F89AD7C" w:rsidR="0060767A" w:rsidRPr="00555603" w:rsidRDefault="003D1AA4" w:rsidP="00C04359">
            <w:pPr>
              <w:pStyle w:val="ListParagraph"/>
              <w:widowControl w:val="0"/>
              <w:numPr>
                <w:ilvl w:val="0"/>
                <w:numId w:val="22"/>
              </w:numPr>
              <w:spacing w:after="160" w:line="259" w:lineRule="auto"/>
              <w:rPr>
                <w:rFonts w:ascii="Arial" w:hAnsi="Arial" w:cs="Arial"/>
                <w:sz w:val="24"/>
                <w:szCs w:val="24"/>
              </w:rPr>
            </w:pPr>
            <w:r w:rsidRPr="003D1AA4">
              <w:rPr>
                <w:rFonts w:ascii="Arial" w:hAnsi="Arial" w:cs="Arial"/>
                <w:b/>
                <w:bCs/>
                <w:sz w:val="24"/>
                <w:szCs w:val="24"/>
              </w:rPr>
              <w:t>Sub-classification</w:t>
            </w:r>
            <w:r w:rsidRPr="003D1AA4">
              <w:rPr>
                <w:rFonts w:ascii="Arial" w:hAnsi="Arial" w:cs="Arial"/>
                <w:sz w:val="24"/>
                <w:szCs w:val="24"/>
              </w:rPr>
              <w:t xml:space="preserve"> </w:t>
            </w:r>
            <w:r>
              <w:rPr>
                <w:rFonts w:ascii="Arial" w:hAnsi="Arial" w:cs="Arial"/>
                <w:sz w:val="24"/>
                <w:szCs w:val="24"/>
              </w:rPr>
              <w:t>(</w:t>
            </w:r>
            <w:r w:rsidRPr="003D1AA4">
              <w:rPr>
                <w:rFonts w:ascii="Arial" w:hAnsi="Arial" w:cs="Arial"/>
                <w:sz w:val="24"/>
                <w:szCs w:val="24"/>
              </w:rPr>
              <w:t>Classify accounts by department or region.</w:t>
            </w:r>
            <w:r>
              <w:rPr>
                <w:rFonts w:ascii="Arial" w:hAnsi="Arial" w:cs="Arial"/>
                <w:sz w:val="24"/>
                <w:szCs w:val="24"/>
              </w:rPr>
              <w:t>)</w:t>
            </w:r>
          </w:p>
        </w:tc>
        <w:tc>
          <w:tcPr>
            <w:tcW w:w="820" w:type="pct"/>
            <w:vMerge/>
            <w:vAlign w:val="center"/>
          </w:tcPr>
          <w:p w14:paraId="25C85AE6" w14:textId="77777777" w:rsidR="0060767A" w:rsidRPr="00D82E00" w:rsidRDefault="0060767A" w:rsidP="0060767A">
            <w:pPr>
              <w:rPr>
                <w:rFonts w:ascii="Arial" w:hAnsi="Arial" w:cs="Arial"/>
                <w:b/>
                <w:bCs/>
                <w:color w:val="000000"/>
                <w:sz w:val="24"/>
                <w:szCs w:val="24"/>
              </w:rPr>
            </w:pPr>
          </w:p>
        </w:tc>
      </w:tr>
      <w:tr w:rsidR="0060767A" w:rsidRPr="00D82E00" w14:paraId="2A2FF9C2" w14:textId="77777777" w:rsidTr="00417A8F">
        <w:trPr>
          <w:trHeight w:val="1740"/>
        </w:trPr>
        <w:tc>
          <w:tcPr>
            <w:tcW w:w="514" w:type="pct"/>
            <w:vMerge/>
          </w:tcPr>
          <w:p w14:paraId="178F042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49E7961" w14:textId="77777777" w:rsidR="0060767A" w:rsidRPr="00D82E00" w:rsidRDefault="0060767A" w:rsidP="0060767A">
            <w:pPr>
              <w:rPr>
                <w:rFonts w:ascii="Arial" w:hAnsi="Arial" w:cs="Arial"/>
                <w:b/>
                <w:sz w:val="24"/>
                <w:szCs w:val="24"/>
              </w:rPr>
            </w:pPr>
          </w:p>
        </w:tc>
        <w:tc>
          <w:tcPr>
            <w:tcW w:w="591" w:type="pct"/>
            <w:vMerge w:val="restart"/>
          </w:tcPr>
          <w:p w14:paraId="2EA37257" w14:textId="0CEE7BC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4F664B92" w14:textId="4B9197C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B2851D5" w14:textId="77777777" w:rsidR="003D1AA4" w:rsidRDefault="003D1AA4" w:rsidP="003D1AA4">
            <w:pPr>
              <w:spacing w:before="100" w:beforeAutospacing="1" w:after="100" w:afterAutospacing="1"/>
              <w:rPr>
                <w:rFonts w:ascii="Arial" w:eastAsia="Times New Roman" w:hAnsi="Arial" w:cs="Arial"/>
                <w:b/>
                <w:bCs/>
                <w:sz w:val="24"/>
                <w:szCs w:val="24"/>
              </w:rPr>
            </w:pPr>
            <w:r w:rsidRPr="003D1AA4">
              <w:rPr>
                <w:rFonts w:ascii="Arial" w:eastAsia="Times New Roman" w:hAnsi="Arial" w:cs="Arial"/>
                <w:b/>
                <w:bCs/>
                <w:sz w:val="24"/>
                <w:szCs w:val="24"/>
              </w:rPr>
              <w:t>Customer and Vendor Management</w:t>
            </w:r>
            <w:r>
              <w:rPr>
                <w:rFonts w:ascii="Arial" w:eastAsia="Times New Roman" w:hAnsi="Arial" w:cs="Arial"/>
                <w:b/>
                <w:bCs/>
                <w:sz w:val="24"/>
                <w:szCs w:val="24"/>
              </w:rPr>
              <w:t>:</w:t>
            </w:r>
          </w:p>
          <w:p w14:paraId="226E0352" w14:textId="2FE623B4" w:rsidR="0060767A" w:rsidRP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Customer Information Entry</w:t>
            </w:r>
            <w:r w:rsidRPr="003D1AA4">
              <w:rPr>
                <w:rFonts w:ascii="Arial" w:eastAsia="Times New Roman" w:hAnsi="Arial" w:cs="Arial"/>
                <w:sz w:val="24"/>
                <w:szCs w:val="24"/>
              </w:rPr>
              <w:t xml:space="preserve"> </w:t>
            </w:r>
            <w:r>
              <w:rPr>
                <w:rFonts w:ascii="Arial" w:eastAsia="Times New Roman" w:hAnsi="Arial" w:cs="Arial"/>
                <w:sz w:val="24"/>
                <w:szCs w:val="24"/>
              </w:rPr>
              <w:t>(</w:t>
            </w:r>
            <w:r w:rsidRPr="003D1AA4">
              <w:rPr>
                <w:rFonts w:ascii="Arial" w:eastAsia="Times New Roman" w:hAnsi="Arial" w:cs="Arial"/>
                <w:sz w:val="24"/>
                <w:szCs w:val="24"/>
              </w:rPr>
              <w:t>Add and manage customer data.</w:t>
            </w:r>
            <w:r>
              <w:rPr>
                <w:rFonts w:ascii="Arial" w:eastAsia="Times New Roman" w:hAnsi="Arial" w:cs="Arial"/>
                <w:sz w:val="24"/>
                <w:szCs w:val="24"/>
              </w:rPr>
              <w:t>)</w:t>
            </w:r>
          </w:p>
        </w:tc>
        <w:tc>
          <w:tcPr>
            <w:tcW w:w="820" w:type="pct"/>
            <w:vMerge/>
            <w:vAlign w:val="center"/>
          </w:tcPr>
          <w:p w14:paraId="71822E1D" w14:textId="77777777" w:rsidR="0060767A" w:rsidRPr="00D82E00" w:rsidRDefault="0060767A" w:rsidP="0060767A">
            <w:pPr>
              <w:rPr>
                <w:rFonts w:ascii="Arial" w:hAnsi="Arial" w:cs="Arial"/>
                <w:b/>
                <w:bCs/>
                <w:color w:val="000000"/>
                <w:sz w:val="24"/>
                <w:szCs w:val="24"/>
              </w:rPr>
            </w:pPr>
          </w:p>
        </w:tc>
      </w:tr>
      <w:tr w:rsidR="0060767A" w:rsidRPr="00D82E00" w14:paraId="1A2D9EC9" w14:textId="77777777" w:rsidTr="00B64C1E">
        <w:trPr>
          <w:trHeight w:val="930"/>
        </w:trPr>
        <w:tc>
          <w:tcPr>
            <w:tcW w:w="514" w:type="pct"/>
            <w:vMerge/>
          </w:tcPr>
          <w:p w14:paraId="4FEFE32B"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0EAB86C" w14:textId="77777777" w:rsidR="0060767A" w:rsidRPr="00D82E00" w:rsidRDefault="0060767A" w:rsidP="0060767A">
            <w:pPr>
              <w:rPr>
                <w:rFonts w:ascii="Arial" w:hAnsi="Arial" w:cs="Arial"/>
                <w:b/>
                <w:sz w:val="24"/>
                <w:szCs w:val="24"/>
              </w:rPr>
            </w:pPr>
          </w:p>
        </w:tc>
        <w:tc>
          <w:tcPr>
            <w:tcW w:w="591" w:type="pct"/>
            <w:vMerge/>
          </w:tcPr>
          <w:p w14:paraId="07B1CBDF"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27D0F7E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955F2DB" w14:textId="1C68F302" w:rsid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Vendor Information Entry</w:t>
            </w:r>
          </w:p>
          <w:p w14:paraId="3D06EF75" w14:textId="63EADD01" w:rsidR="003D1AA4" w:rsidRDefault="003D1AA4" w:rsidP="003D1AA4">
            <w:pPr>
              <w:pStyle w:val="ListParagraph"/>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w:t>
            </w:r>
            <w:r w:rsidRPr="003D1AA4">
              <w:rPr>
                <w:rFonts w:ascii="Arial" w:eastAsia="Times New Roman" w:hAnsi="Arial" w:cs="Arial"/>
                <w:sz w:val="24"/>
                <w:szCs w:val="24"/>
              </w:rPr>
              <w:t>Input and manage vendor details.</w:t>
            </w:r>
            <w:r>
              <w:rPr>
                <w:rFonts w:ascii="Arial" w:eastAsia="Times New Roman" w:hAnsi="Arial" w:cs="Arial"/>
                <w:sz w:val="24"/>
                <w:szCs w:val="24"/>
              </w:rPr>
              <w:t>)</w:t>
            </w:r>
          </w:p>
          <w:p w14:paraId="0D06E465" w14:textId="77777777" w:rsidR="003D1AA4" w:rsidRP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Data Management Best Practices</w:t>
            </w:r>
          </w:p>
          <w:p w14:paraId="17FF3CBD" w14:textId="05D30137" w:rsidR="0060767A" w:rsidRPr="003D1AA4" w:rsidRDefault="003D1AA4" w:rsidP="003D1AA4">
            <w:pPr>
              <w:pStyle w:val="ListParagraph"/>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w:t>
            </w:r>
            <w:r w:rsidRPr="003D1AA4">
              <w:rPr>
                <w:rFonts w:ascii="Arial" w:eastAsia="Times New Roman" w:hAnsi="Arial" w:cs="Arial"/>
                <w:sz w:val="24"/>
                <w:szCs w:val="24"/>
              </w:rPr>
              <w:t>Tips for maintaining accurate records.</w:t>
            </w:r>
            <w:r>
              <w:rPr>
                <w:rFonts w:ascii="Arial" w:eastAsia="Times New Roman" w:hAnsi="Arial" w:cs="Arial"/>
                <w:sz w:val="24"/>
                <w:szCs w:val="24"/>
              </w:rPr>
              <w:t>)</w:t>
            </w:r>
          </w:p>
        </w:tc>
        <w:tc>
          <w:tcPr>
            <w:tcW w:w="820" w:type="pct"/>
            <w:vMerge/>
            <w:vAlign w:val="center"/>
          </w:tcPr>
          <w:p w14:paraId="35C9CF97" w14:textId="77777777" w:rsidR="0060767A" w:rsidRPr="00D82E00" w:rsidRDefault="0060767A" w:rsidP="0060767A">
            <w:pPr>
              <w:rPr>
                <w:rFonts w:ascii="Arial" w:hAnsi="Arial" w:cs="Arial"/>
                <w:b/>
                <w:bCs/>
                <w:color w:val="000000"/>
                <w:sz w:val="24"/>
                <w:szCs w:val="24"/>
              </w:rPr>
            </w:pPr>
          </w:p>
        </w:tc>
      </w:tr>
      <w:tr w:rsidR="0060767A" w:rsidRPr="00D82E00" w14:paraId="231D2618" w14:textId="77777777" w:rsidTr="003D1AA4">
        <w:trPr>
          <w:trHeight w:val="649"/>
        </w:trPr>
        <w:tc>
          <w:tcPr>
            <w:tcW w:w="514" w:type="pct"/>
            <w:vMerge/>
          </w:tcPr>
          <w:p w14:paraId="5A4B2A0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098E6B4" w14:textId="77777777" w:rsidR="0060767A" w:rsidRPr="00D82E00" w:rsidRDefault="0060767A" w:rsidP="0060767A">
            <w:pPr>
              <w:rPr>
                <w:rFonts w:ascii="Arial" w:hAnsi="Arial" w:cs="Arial"/>
                <w:b/>
                <w:sz w:val="24"/>
                <w:szCs w:val="24"/>
              </w:rPr>
            </w:pPr>
          </w:p>
        </w:tc>
        <w:tc>
          <w:tcPr>
            <w:tcW w:w="591" w:type="pct"/>
            <w:vMerge w:val="restart"/>
          </w:tcPr>
          <w:p w14:paraId="54D740C9" w14:textId="555FD81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60DD3E1A" w14:textId="5103BC8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411D094" w14:textId="77777777" w:rsidR="003D1AA4" w:rsidRPr="003D1AA4" w:rsidRDefault="003D1AA4" w:rsidP="003D1AA4">
            <w:pPr>
              <w:widowControl w:val="0"/>
              <w:spacing w:after="160" w:line="259" w:lineRule="auto"/>
              <w:rPr>
                <w:rFonts w:ascii="Arial" w:eastAsia="Times New Roman" w:hAnsi="Arial" w:cs="Arial"/>
                <w:b/>
                <w:bCs/>
                <w:sz w:val="24"/>
                <w:szCs w:val="24"/>
              </w:rPr>
            </w:pPr>
            <w:r w:rsidRPr="003D1AA4">
              <w:rPr>
                <w:rFonts w:ascii="Arial" w:eastAsia="Times New Roman" w:hAnsi="Arial" w:cs="Arial"/>
                <w:b/>
                <w:bCs/>
                <w:sz w:val="24"/>
                <w:szCs w:val="24"/>
              </w:rPr>
              <w:t>Inventory Management:</w:t>
            </w:r>
          </w:p>
          <w:p w14:paraId="22A4588B" w14:textId="064C8EA5" w:rsidR="0060767A" w:rsidRPr="00D82E00" w:rsidRDefault="003D1AA4" w:rsidP="00C04359">
            <w:pPr>
              <w:pStyle w:val="ListParagraph"/>
              <w:numPr>
                <w:ilvl w:val="0"/>
                <w:numId w:val="8"/>
              </w:numPr>
              <w:spacing w:before="100" w:beforeAutospacing="1" w:after="100" w:afterAutospacing="1"/>
              <w:rPr>
                <w:rFonts w:ascii="Arial" w:eastAsia="Times New Roman" w:hAnsi="Arial" w:cs="Arial"/>
                <w:sz w:val="24"/>
                <w:szCs w:val="24"/>
              </w:rPr>
            </w:pPr>
            <w:r w:rsidRPr="003D1AA4">
              <w:rPr>
                <w:rFonts w:ascii="Arial" w:hAnsi="Arial" w:cs="Arial"/>
                <w:b/>
                <w:bCs/>
                <w:sz w:val="24"/>
                <w:szCs w:val="24"/>
              </w:rPr>
              <w:t>Creating Inventory Items</w:t>
            </w:r>
            <w:r>
              <w:rPr>
                <w:rFonts w:ascii="Arial" w:hAnsi="Arial" w:cs="Arial"/>
                <w:b/>
                <w:bCs/>
                <w:sz w:val="24"/>
                <w:szCs w:val="24"/>
              </w:rPr>
              <w:t xml:space="preserve"> (</w:t>
            </w:r>
            <w:r w:rsidRPr="003D1AA4">
              <w:rPr>
                <w:rFonts w:ascii="Arial" w:hAnsi="Arial" w:cs="Arial"/>
                <w:sz w:val="24"/>
                <w:szCs w:val="24"/>
              </w:rPr>
              <w:t>Set up inventory in TALLY.</w:t>
            </w:r>
            <w:r>
              <w:rPr>
                <w:rFonts w:ascii="Arial" w:hAnsi="Arial" w:cs="Arial"/>
                <w:sz w:val="24"/>
                <w:szCs w:val="24"/>
              </w:rPr>
              <w:t>)</w:t>
            </w:r>
          </w:p>
        </w:tc>
        <w:tc>
          <w:tcPr>
            <w:tcW w:w="820" w:type="pct"/>
            <w:vMerge/>
            <w:vAlign w:val="center"/>
          </w:tcPr>
          <w:p w14:paraId="15E591F5" w14:textId="77777777" w:rsidR="0060767A" w:rsidRPr="00D82E00" w:rsidRDefault="0060767A" w:rsidP="0060767A">
            <w:pPr>
              <w:rPr>
                <w:rFonts w:ascii="Arial" w:hAnsi="Arial" w:cs="Arial"/>
                <w:b/>
                <w:bCs/>
                <w:color w:val="000000"/>
                <w:sz w:val="24"/>
                <w:szCs w:val="24"/>
              </w:rPr>
            </w:pPr>
          </w:p>
        </w:tc>
      </w:tr>
      <w:tr w:rsidR="0060767A" w:rsidRPr="00D82E00" w14:paraId="6E4BD760" w14:textId="77777777" w:rsidTr="005D7C3F">
        <w:trPr>
          <w:trHeight w:val="750"/>
        </w:trPr>
        <w:tc>
          <w:tcPr>
            <w:tcW w:w="514" w:type="pct"/>
            <w:vMerge/>
          </w:tcPr>
          <w:p w14:paraId="6E01746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8DC8FC1" w14:textId="77777777" w:rsidR="0060767A" w:rsidRPr="00D82E00" w:rsidRDefault="0060767A" w:rsidP="0060767A">
            <w:pPr>
              <w:rPr>
                <w:rFonts w:ascii="Arial" w:hAnsi="Arial" w:cs="Arial"/>
                <w:b/>
                <w:sz w:val="24"/>
                <w:szCs w:val="24"/>
              </w:rPr>
            </w:pPr>
          </w:p>
        </w:tc>
        <w:tc>
          <w:tcPr>
            <w:tcW w:w="591" w:type="pct"/>
            <w:vMerge/>
          </w:tcPr>
          <w:p w14:paraId="5083B940" w14:textId="01536D2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2780C4B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B352402" w14:textId="500DCEBC" w:rsidR="003D1AA4" w:rsidRPr="003D1AA4" w:rsidRDefault="003D1AA4" w:rsidP="00C04359">
            <w:pPr>
              <w:pStyle w:val="ListParagraph"/>
              <w:widowControl w:val="0"/>
              <w:numPr>
                <w:ilvl w:val="0"/>
                <w:numId w:val="28"/>
              </w:numPr>
              <w:spacing w:after="160" w:line="259" w:lineRule="auto"/>
              <w:rPr>
                <w:rFonts w:ascii="Arial" w:hAnsi="Arial" w:cs="Arial"/>
                <w:sz w:val="24"/>
                <w:szCs w:val="24"/>
              </w:rPr>
            </w:pPr>
            <w:r w:rsidRPr="003D1AA4">
              <w:rPr>
                <w:rFonts w:ascii="Arial" w:hAnsi="Arial" w:cs="Arial"/>
                <w:b/>
                <w:bCs/>
                <w:sz w:val="24"/>
                <w:szCs w:val="24"/>
              </w:rPr>
              <w:t>Inventory Tracking</w:t>
            </w:r>
            <w:r>
              <w:rPr>
                <w:rFonts w:ascii="Arial" w:hAnsi="Arial" w:cs="Arial"/>
                <w:b/>
                <w:bCs/>
                <w:sz w:val="24"/>
                <w:szCs w:val="24"/>
              </w:rPr>
              <w:t xml:space="preserve"> </w:t>
            </w:r>
            <w:r w:rsidR="009C0DC8">
              <w:rPr>
                <w:rFonts w:ascii="Arial" w:hAnsi="Arial" w:cs="Arial"/>
                <w:b/>
                <w:bCs/>
                <w:sz w:val="24"/>
                <w:szCs w:val="24"/>
              </w:rPr>
              <w:t>(</w:t>
            </w:r>
            <w:r w:rsidRPr="003D1AA4">
              <w:rPr>
                <w:rFonts w:ascii="Arial" w:hAnsi="Arial" w:cs="Arial"/>
                <w:sz w:val="24"/>
                <w:szCs w:val="24"/>
              </w:rPr>
              <w:t>Monitor stock levels.</w:t>
            </w:r>
            <w:r w:rsidR="009C0DC8">
              <w:rPr>
                <w:rFonts w:ascii="Arial" w:hAnsi="Arial" w:cs="Arial"/>
                <w:sz w:val="24"/>
                <w:szCs w:val="24"/>
              </w:rPr>
              <w:t>)</w:t>
            </w:r>
          </w:p>
          <w:p w14:paraId="47F29004" w14:textId="68A33D6B" w:rsidR="0060767A" w:rsidRPr="003D1AA4" w:rsidRDefault="003D1AA4" w:rsidP="00C04359">
            <w:pPr>
              <w:pStyle w:val="ListParagraph"/>
              <w:widowControl w:val="0"/>
              <w:numPr>
                <w:ilvl w:val="0"/>
                <w:numId w:val="28"/>
              </w:numPr>
              <w:spacing w:after="160" w:line="259" w:lineRule="auto"/>
              <w:rPr>
                <w:rFonts w:ascii="Arial" w:hAnsi="Arial" w:cs="Arial"/>
                <w:sz w:val="24"/>
                <w:szCs w:val="24"/>
              </w:rPr>
            </w:pPr>
            <w:r w:rsidRPr="003D1AA4">
              <w:rPr>
                <w:rFonts w:ascii="Arial" w:hAnsi="Arial" w:cs="Arial"/>
                <w:b/>
                <w:bCs/>
                <w:sz w:val="24"/>
                <w:szCs w:val="24"/>
              </w:rPr>
              <w:t>Inventory Reporting</w:t>
            </w:r>
            <w:r w:rsidR="009C0DC8">
              <w:rPr>
                <w:rFonts w:ascii="Arial" w:hAnsi="Arial" w:cs="Arial"/>
                <w:b/>
                <w:bCs/>
                <w:sz w:val="24"/>
                <w:szCs w:val="24"/>
              </w:rPr>
              <w:t xml:space="preserve"> (</w:t>
            </w:r>
            <w:r w:rsidRPr="003D1AA4">
              <w:rPr>
                <w:rFonts w:ascii="Arial" w:hAnsi="Arial" w:cs="Arial"/>
                <w:sz w:val="24"/>
                <w:szCs w:val="24"/>
              </w:rPr>
              <w:t>Generate inventory reports.</w:t>
            </w:r>
            <w:r w:rsidR="009C0DC8">
              <w:rPr>
                <w:rFonts w:ascii="Arial" w:hAnsi="Arial" w:cs="Arial"/>
                <w:sz w:val="24"/>
                <w:szCs w:val="24"/>
              </w:rPr>
              <w:t>)</w:t>
            </w:r>
          </w:p>
        </w:tc>
        <w:tc>
          <w:tcPr>
            <w:tcW w:w="820" w:type="pct"/>
            <w:vMerge/>
            <w:vAlign w:val="center"/>
          </w:tcPr>
          <w:p w14:paraId="3F8BB92D" w14:textId="77777777" w:rsidR="0060767A" w:rsidRPr="00D82E00" w:rsidRDefault="0060767A" w:rsidP="0060767A">
            <w:pPr>
              <w:rPr>
                <w:rFonts w:ascii="Arial" w:hAnsi="Arial" w:cs="Arial"/>
                <w:b/>
                <w:bCs/>
                <w:color w:val="000000"/>
                <w:sz w:val="24"/>
                <w:szCs w:val="24"/>
              </w:rPr>
            </w:pPr>
          </w:p>
        </w:tc>
      </w:tr>
      <w:tr w:rsidR="0060767A" w:rsidRPr="00D82E00" w14:paraId="13CF8005" w14:textId="77777777" w:rsidTr="00C15AC1">
        <w:trPr>
          <w:trHeight w:val="930"/>
        </w:trPr>
        <w:tc>
          <w:tcPr>
            <w:tcW w:w="514" w:type="pct"/>
            <w:vMerge/>
          </w:tcPr>
          <w:p w14:paraId="3CAEE09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BEBEA03" w14:textId="77777777" w:rsidR="0060767A" w:rsidRPr="00D82E00" w:rsidRDefault="0060767A" w:rsidP="0060767A">
            <w:pPr>
              <w:rPr>
                <w:rFonts w:ascii="Arial" w:hAnsi="Arial" w:cs="Arial"/>
                <w:b/>
                <w:sz w:val="24"/>
                <w:szCs w:val="24"/>
              </w:rPr>
            </w:pPr>
          </w:p>
        </w:tc>
        <w:tc>
          <w:tcPr>
            <w:tcW w:w="591" w:type="pct"/>
            <w:vMerge w:val="restart"/>
          </w:tcPr>
          <w:p w14:paraId="447D3C0C" w14:textId="244594F8"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37572BA" w14:textId="238E0A6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60E421F" w14:textId="4DB40AD0" w:rsidR="0060767A" w:rsidRDefault="009C0DC8" w:rsidP="005D7C3F">
            <w:pPr>
              <w:widowControl w:val="0"/>
              <w:spacing w:after="160" w:line="259" w:lineRule="auto"/>
              <w:rPr>
                <w:rFonts w:ascii="Arial" w:hAnsi="Arial" w:cs="Arial"/>
                <w:b/>
                <w:bCs/>
                <w:sz w:val="24"/>
                <w:szCs w:val="24"/>
              </w:rPr>
            </w:pPr>
            <w:r w:rsidRPr="009C0DC8">
              <w:rPr>
                <w:rFonts w:ascii="Arial" w:hAnsi="Arial" w:cs="Arial"/>
                <w:b/>
                <w:bCs/>
                <w:sz w:val="24"/>
                <w:szCs w:val="24"/>
              </w:rPr>
              <w:t>Transaction Recording</w:t>
            </w:r>
            <w:r w:rsidR="00B415F7">
              <w:rPr>
                <w:rFonts w:ascii="Arial" w:hAnsi="Arial" w:cs="Arial"/>
                <w:b/>
                <w:bCs/>
                <w:sz w:val="24"/>
                <w:szCs w:val="24"/>
              </w:rPr>
              <w:t>:</w:t>
            </w:r>
          </w:p>
          <w:p w14:paraId="1BBEFF4C" w14:textId="103C2958" w:rsidR="009C0DC8" w:rsidRPr="009C0DC8" w:rsidRDefault="009C0DC8" w:rsidP="00C04359">
            <w:pPr>
              <w:pStyle w:val="ListParagraph"/>
              <w:widowControl w:val="0"/>
              <w:numPr>
                <w:ilvl w:val="0"/>
                <w:numId w:val="29"/>
              </w:numPr>
              <w:spacing w:after="160" w:line="259" w:lineRule="auto"/>
              <w:rPr>
                <w:rFonts w:ascii="Arial" w:hAnsi="Arial" w:cs="Arial"/>
                <w:b/>
                <w:bCs/>
                <w:sz w:val="24"/>
                <w:szCs w:val="24"/>
              </w:rPr>
            </w:pPr>
            <w:r w:rsidRPr="009C0DC8">
              <w:rPr>
                <w:rFonts w:ascii="Arial" w:hAnsi="Arial" w:cs="Arial"/>
                <w:b/>
                <w:bCs/>
                <w:sz w:val="24"/>
                <w:szCs w:val="24"/>
              </w:rPr>
              <w:t xml:space="preserve">Recording Sales and Purchases </w:t>
            </w:r>
            <w:r>
              <w:rPr>
                <w:rFonts w:ascii="Arial" w:hAnsi="Arial" w:cs="Arial"/>
                <w:b/>
                <w:bCs/>
                <w:sz w:val="24"/>
                <w:szCs w:val="24"/>
              </w:rPr>
              <w:t>(</w:t>
            </w:r>
            <w:r w:rsidRPr="009C0DC8">
              <w:rPr>
                <w:rFonts w:ascii="Arial" w:hAnsi="Arial" w:cs="Arial"/>
                <w:sz w:val="24"/>
                <w:szCs w:val="24"/>
              </w:rPr>
              <w:t>Enter sales and purchase transactions.</w:t>
            </w:r>
            <w:r>
              <w:rPr>
                <w:rFonts w:ascii="Arial" w:hAnsi="Arial" w:cs="Arial"/>
                <w:sz w:val="24"/>
                <w:szCs w:val="24"/>
              </w:rPr>
              <w:t>)</w:t>
            </w:r>
          </w:p>
        </w:tc>
        <w:tc>
          <w:tcPr>
            <w:tcW w:w="820" w:type="pct"/>
            <w:vMerge/>
            <w:vAlign w:val="center"/>
          </w:tcPr>
          <w:p w14:paraId="0954C328" w14:textId="77777777" w:rsidR="0060767A" w:rsidRPr="00D82E00" w:rsidRDefault="0060767A" w:rsidP="0060767A">
            <w:pPr>
              <w:rPr>
                <w:rFonts w:ascii="Arial" w:hAnsi="Arial" w:cs="Arial"/>
                <w:b/>
                <w:bCs/>
                <w:color w:val="000000"/>
                <w:sz w:val="24"/>
                <w:szCs w:val="24"/>
              </w:rPr>
            </w:pPr>
          </w:p>
        </w:tc>
      </w:tr>
      <w:tr w:rsidR="0060767A" w:rsidRPr="00D82E00" w14:paraId="217C2EF3" w14:textId="77777777" w:rsidTr="00825CEB">
        <w:trPr>
          <w:trHeight w:val="660"/>
        </w:trPr>
        <w:tc>
          <w:tcPr>
            <w:tcW w:w="514" w:type="pct"/>
            <w:vMerge/>
          </w:tcPr>
          <w:p w14:paraId="411ED8C9" w14:textId="52FD14A7" w:rsidR="0060767A" w:rsidRPr="00D82E00" w:rsidRDefault="0060767A" w:rsidP="0060767A">
            <w:pPr>
              <w:jc w:val="center"/>
              <w:rPr>
                <w:rFonts w:ascii="Arial" w:hAnsi="Arial" w:cs="Arial"/>
                <w:b/>
                <w:color w:val="000000" w:themeColor="text1"/>
                <w:sz w:val="24"/>
                <w:szCs w:val="24"/>
              </w:rPr>
            </w:pPr>
          </w:p>
        </w:tc>
        <w:tc>
          <w:tcPr>
            <w:tcW w:w="926" w:type="pct"/>
            <w:vMerge/>
          </w:tcPr>
          <w:p w14:paraId="576F78A6" w14:textId="77777777" w:rsidR="0060767A" w:rsidRPr="00D82E00" w:rsidRDefault="0060767A" w:rsidP="0060767A">
            <w:pPr>
              <w:rPr>
                <w:rFonts w:ascii="Arial" w:hAnsi="Arial" w:cs="Arial"/>
                <w:b/>
                <w:sz w:val="24"/>
                <w:szCs w:val="24"/>
              </w:rPr>
            </w:pPr>
          </w:p>
        </w:tc>
        <w:tc>
          <w:tcPr>
            <w:tcW w:w="591" w:type="pct"/>
            <w:vMerge/>
          </w:tcPr>
          <w:p w14:paraId="6A746C2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659A3E" w14:textId="14EDE32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8B00737" w14:textId="1C3CC8D4" w:rsidR="009C0DC8" w:rsidRPr="009C0DC8" w:rsidRDefault="009C0DC8" w:rsidP="00C04359">
            <w:pPr>
              <w:pStyle w:val="ListParagraph"/>
              <w:widowControl w:val="0"/>
              <w:numPr>
                <w:ilvl w:val="0"/>
                <w:numId w:val="29"/>
              </w:numPr>
              <w:spacing w:after="160" w:line="259" w:lineRule="auto"/>
              <w:rPr>
                <w:rFonts w:ascii="Arial" w:hAnsi="Arial" w:cs="Arial"/>
                <w:sz w:val="24"/>
                <w:szCs w:val="24"/>
              </w:rPr>
            </w:pPr>
            <w:r w:rsidRPr="009C0DC8">
              <w:rPr>
                <w:rFonts w:ascii="Arial" w:hAnsi="Arial" w:cs="Arial"/>
                <w:b/>
                <w:bCs/>
                <w:sz w:val="24"/>
                <w:szCs w:val="24"/>
              </w:rPr>
              <w:t>Journal Entries</w:t>
            </w:r>
            <w:r w:rsidRPr="009C0DC8">
              <w:rPr>
                <w:rFonts w:ascii="Arial" w:hAnsi="Arial" w:cs="Arial"/>
                <w:sz w:val="24"/>
                <w:szCs w:val="24"/>
              </w:rPr>
              <w:t>: Record various financial transactions.</w:t>
            </w:r>
          </w:p>
          <w:p w14:paraId="47DAE4FC" w14:textId="692B9798" w:rsidR="005D7C3F" w:rsidRPr="009C0DC8" w:rsidRDefault="009C0DC8" w:rsidP="00C04359">
            <w:pPr>
              <w:pStyle w:val="ListParagraph"/>
              <w:widowControl w:val="0"/>
              <w:numPr>
                <w:ilvl w:val="0"/>
                <w:numId w:val="9"/>
              </w:numPr>
              <w:spacing w:after="160" w:line="259" w:lineRule="auto"/>
              <w:rPr>
                <w:rFonts w:ascii="Arial" w:hAnsi="Arial" w:cs="Arial"/>
                <w:sz w:val="24"/>
                <w:szCs w:val="24"/>
              </w:rPr>
            </w:pPr>
            <w:r w:rsidRPr="009C0DC8">
              <w:rPr>
                <w:rFonts w:ascii="Arial" w:hAnsi="Arial" w:cs="Arial"/>
                <w:b/>
                <w:bCs/>
                <w:sz w:val="24"/>
                <w:szCs w:val="24"/>
              </w:rPr>
              <w:t>Review and</w:t>
            </w:r>
            <w:r>
              <w:rPr>
                <w:rFonts w:ascii="Arial" w:hAnsi="Arial" w:cs="Arial"/>
                <w:b/>
                <w:bCs/>
                <w:sz w:val="24"/>
                <w:szCs w:val="24"/>
              </w:rPr>
              <w:t xml:space="preserve"> </w:t>
            </w:r>
            <w:r w:rsidRPr="009C0DC8">
              <w:rPr>
                <w:rFonts w:ascii="Arial" w:hAnsi="Arial" w:cs="Arial"/>
                <w:b/>
                <w:bCs/>
                <w:sz w:val="24"/>
                <w:szCs w:val="24"/>
              </w:rPr>
              <w:t>Practice</w:t>
            </w:r>
            <w:r>
              <w:rPr>
                <w:rFonts w:ascii="Arial" w:hAnsi="Arial" w:cs="Arial"/>
                <w:b/>
                <w:bCs/>
                <w:sz w:val="24"/>
                <w:szCs w:val="24"/>
              </w:rPr>
              <w:t xml:space="preserve"> (</w:t>
            </w:r>
            <w:r w:rsidRPr="009C0DC8">
              <w:rPr>
                <w:rFonts w:ascii="Arial" w:hAnsi="Arial" w:cs="Arial"/>
                <w:sz w:val="24"/>
                <w:szCs w:val="24"/>
              </w:rPr>
              <w:t>Practice transaction entries.</w:t>
            </w:r>
            <w:r>
              <w:rPr>
                <w:rFonts w:ascii="Arial" w:hAnsi="Arial" w:cs="Arial"/>
                <w:sz w:val="24"/>
                <w:szCs w:val="24"/>
              </w:rPr>
              <w:t>)</w:t>
            </w:r>
          </w:p>
        </w:tc>
        <w:tc>
          <w:tcPr>
            <w:tcW w:w="820" w:type="pct"/>
            <w:vAlign w:val="center"/>
          </w:tcPr>
          <w:p w14:paraId="338F74AF" w14:textId="77777777" w:rsidR="0060767A" w:rsidRPr="00D82E00" w:rsidRDefault="0060767A" w:rsidP="009C0DC8">
            <w:pPr>
              <w:rPr>
                <w:rFonts w:ascii="Arial" w:hAnsi="Arial" w:cs="Arial"/>
                <w:b/>
                <w:bCs/>
                <w:color w:val="000000"/>
                <w:sz w:val="24"/>
                <w:szCs w:val="24"/>
              </w:rPr>
            </w:pPr>
          </w:p>
        </w:tc>
      </w:tr>
      <w:tr w:rsidR="005D7C3F" w:rsidRPr="00D82E00" w14:paraId="496175FE" w14:textId="77777777" w:rsidTr="009626FF">
        <w:trPr>
          <w:trHeight w:val="1200"/>
        </w:trPr>
        <w:tc>
          <w:tcPr>
            <w:tcW w:w="514" w:type="pct"/>
            <w:vMerge w:val="restart"/>
          </w:tcPr>
          <w:p w14:paraId="518C7875" w14:textId="5D0F6A5D" w:rsidR="005D7C3F" w:rsidRPr="00D82E00" w:rsidRDefault="005D7C3F" w:rsidP="005D7C3F">
            <w:pPr>
              <w:jc w:val="center"/>
              <w:rPr>
                <w:rFonts w:ascii="Arial" w:hAnsi="Arial" w:cs="Arial"/>
                <w:b/>
                <w:color w:val="000000" w:themeColor="text1"/>
                <w:sz w:val="24"/>
                <w:szCs w:val="24"/>
              </w:rPr>
            </w:pPr>
            <w:r w:rsidRPr="00D82E00">
              <w:rPr>
                <w:rFonts w:ascii="Arial" w:hAnsi="Arial" w:cs="Arial"/>
                <w:b/>
                <w:sz w:val="24"/>
                <w:szCs w:val="24"/>
              </w:rPr>
              <w:t>Week 3</w:t>
            </w:r>
          </w:p>
        </w:tc>
        <w:tc>
          <w:tcPr>
            <w:tcW w:w="926" w:type="pct"/>
            <w:vMerge w:val="restart"/>
          </w:tcPr>
          <w:p w14:paraId="0FA8634F" w14:textId="1466D717" w:rsidR="005D7C3F" w:rsidRPr="00D82E00" w:rsidRDefault="009C0DC8" w:rsidP="005D7C3F">
            <w:pPr>
              <w:rPr>
                <w:rFonts w:ascii="Arial" w:hAnsi="Arial" w:cs="Arial"/>
                <w:sz w:val="24"/>
                <w:szCs w:val="24"/>
              </w:rPr>
            </w:pPr>
            <w:r w:rsidRPr="009C0DC8">
              <w:rPr>
                <w:rFonts w:ascii="Arial" w:hAnsi="Arial" w:cs="Arial"/>
                <w:b/>
                <w:color w:val="000000" w:themeColor="text1"/>
                <w:sz w:val="24"/>
                <w:szCs w:val="24"/>
              </w:rPr>
              <w:t>Accounts Payable Module and Procure to Pay Process</w:t>
            </w:r>
          </w:p>
          <w:p w14:paraId="13E2A933" w14:textId="77777777" w:rsidR="005D7C3F" w:rsidRPr="00D82E00" w:rsidRDefault="005D7C3F" w:rsidP="005D7C3F">
            <w:pPr>
              <w:rPr>
                <w:rFonts w:ascii="Arial" w:hAnsi="Arial" w:cs="Arial"/>
                <w:sz w:val="24"/>
                <w:szCs w:val="24"/>
              </w:rPr>
            </w:pPr>
          </w:p>
          <w:p w14:paraId="0292B1A6" w14:textId="77777777" w:rsidR="005D7C3F" w:rsidRPr="00D82E00" w:rsidRDefault="005D7C3F" w:rsidP="005D7C3F">
            <w:pPr>
              <w:rPr>
                <w:rFonts w:ascii="Arial" w:hAnsi="Arial" w:cs="Arial"/>
                <w:sz w:val="24"/>
                <w:szCs w:val="24"/>
              </w:rPr>
            </w:pPr>
          </w:p>
          <w:p w14:paraId="6DADDC9F" w14:textId="77777777" w:rsidR="005D7C3F" w:rsidRPr="00D82E00" w:rsidRDefault="005D7C3F" w:rsidP="005D7C3F">
            <w:pPr>
              <w:rPr>
                <w:rFonts w:ascii="Arial" w:hAnsi="Arial" w:cs="Arial"/>
                <w:sz w:val="24"/>
                <w:szCs w:val="24"/>
              </w:rPr>
            </w:pPr>
          </w:p>
          <w:p w14:paraId="073A8D73" w14:textId="77777777" w:rsidR="005D7C3F" w:rsidRPr="00D82E00" w:rsidRDefault="005D7C3F" w:rsidP="005D7C3F">
            <w:pPr>
              <w:rPr>
                <w:rFonts w:ascii="Arial" w:hAnsi="Arial" w:cs="Arial"/>
                <w:sz w:val="24"/>
                <w:szCs w:val="24"/>
              </w:rPr>
            </w:pPr>
          </w:p>
          <w:p w14:paraId="1469DA0C" w14:textId="23E5343C" w:rsidR="005D7C3F" w:rsidRPr="00D82E00" w:rsidRDefault="005D7C3F" w:rsidP="005D7C3F">
            <w:pPr>
              <w:rPr>
                <w:rFonts w:ascii="Arial" w:hAnsi="Arial" w:cs="Arial"/>
                <w:sz w:val="24"/>
                <w:szCs w:val="24"/>
              </w:rPr>
            </w:pPr>
          </w:p>
          <w:p w14:paraId="7DBDEA11" w14:textId="77777777" w:rsidR="005D7C3F" w:rsidRPr="00D82E00" w:rsidRDefault="005D7C3F" w:rsidP="005D7C3F">
            <w:pPr>
              <w:rPr>
                <w:rFonts w:ascii="Arial" w:hAnsi="Arial" w:cs="Arial"/>
                <w:sz w:val="24"/>
                <w:szCs w:val="24"/>
              </w:rPr>
            </w:pPr>
          </w:p>
          <w:p w14:paraId="44B58D91" w14:textId="77777777" w:rsidR="005D7C3F" w:rsidRPr="00D82E00" w:rsidRDefault="005D7C3F" w:rsidP="005D7C3F">
            <w:pPr>
              <w:rPr>
                <w:rFonts w:ascii="Arial" w:hAnsi="Arial" w:cs="Arial"/>
                <w:sz w:val="24"/>
                <w:szCs w:val="24"/>
              </w:rPr>
            </w:pPr>
          </w:p>
          <w:p w14:paraId="49E7F49F" w14:textId="77777777" w:rsidR="005D7C3F" w:rsidRPr="00D82E00" w:rsidRDefault="005D7C3F" w:rsidP="005D7C3F">
            <w:pPr>
              <w:rPr>
                <w:rFonts w:ascii="Arial" w:hAnsi="Arial" w:cs="Arial"/>
                <w:sz w:val="24"/>
                <w:szCs w:val="24"/>
              </w:rPr>
            </w:pPr>
          </w:p>
          <w:p w14:paraId="2B11B6B1" w14:textId="0404DEE7" w:rsidR="005D7C3F" w:rsidRPr="00D82E00" w:rsidRDefault="005D7C3F" w:rsidP="005D7C3F">
            <w:pPr>
              <w:rPr>
                <w:rFonts w:ascii="Arial" w:hAnsi="Arial" w:cs="Arial"/>
                <w:sz w:val="24"/>
                <w:szCs w:val="24"/>
              </w:rPr>
            </w:pPr>
          </w:p>
        </w:tc>
        <w:tc>
          <w:tcPr>
            <w:tcW w:w="591" w:type="pct"/>
            <w:vMerge w:val="restart"/>
          </w:tcPr>
          <w:p w14:paraId="1A86EC89" w14:textId="0BB23583"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5A5BD73F" w14:textId="43D4DCE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B0D9997" w14:textId="3DCDCA49" w:rsidR="009C0DC8" w:rsidRPr="009C0DC8" w:rsidRDefault="009C0DC8" w:rsidP="009626FF">
            <w:pPr>
              <w:spacing w:before="100" w:beforeAutospacing="1" w:after="100" w:afterAutospacing="1"/>
              <w:rPr>
                <w:rFonts w:ascii="Arial" w:eastAsia="Times New Roman" w:hAnsi="Arial" w:cs="Arial"/>
                <w:b/>
                <w:bCs/>
                <w:sz w:val="24"/>
                <w:szCs w:val="24"/>
              </w:rPr>
            </w:pPr>
            <w:r w:rsidRPr="009C0DC8">
              <w:rPr>
                <w:rFonts w:ascii="Arial" w:eastAsia="Times New Roman" w:hAnsi="Arial" w:cs="Arial"/>
                <w:b/>
                <w:bCs/>
                <w:sz w:val="24"/>
                <w:szCs w:val="24"/>
              </w:rPr>
              <w:t>Creating Supplier/Vendor Profiles and Purchase Items Listing</w:t>
            </w:r>
            <w:r>
              <w:rPr>
                <w:rFonts w:ascii="Arial" w:eastAsia="Times New Roman" w:hAnsi="Arial" w:cs="Arial"/>
                <w:b/>
                <w:bCs/>
                <w:sz w:val="24"/>
                <w:szCs w:val="24"/>
              </w:rPr>
              <w:t>:</w:t>
            </w:r>
          </w:p>
        </w:tc>
        <w:tc>
          <w:tcPr>
            <w:tcW w:w="820" w:type="pct"/>
            <w:vMerge w:val="restart"/>
            <w:vAlign w:val="center"/>
          </w:tcPr>
          <w:p w14:paraId="13CA0D00" w14:textId="02351362" w:rsidR="005D7C3F" w:rsidRPr="00D82E00" w:rsidRDefault="00017DE3" w:rsidP="005D7C3F">
            <w:pPr>
              <w:rPr>
                <w:rFonts w:ascii="Arial" w:hAnsi="Arial" w:cs="Arial"/>
                <w:b/>
                <w:color w:val="000000" w:themeColor="text1"/>
                <w:sz w:val="24"/>
                <w:szCs w:val="24"/>
              </w:rPr>
            </w:pPr>
            <w:r w:rsidRPr="00017DE3">
              <w:rPr>
                <w:rFonts w:ascii="Arial" w:hAnsi="Arial" w:cs="Arial"/>
                <w:b/>
                <w:bCs/>
                <w:color w:val="000000"/>
                <w:sz w:val="24"/>
                <w:szCs w:val="24"/>
              </w:rPr>
              <w:t>Create Vendor List and Record Complete Procure to Pay Process in TALLY</w:t>
            </w:r>
          </w:p>
        </w:tc>
      </w:tr>
      <w:tr w:rsidR="005D7C3F" w:rsidRPr="00D82E00" w14:paraId="03C48820" w14:textId="77777777" w:rsidTr="009626FF">
        <w:trPr>
          <w:trHeight w:val="1020"/>
        </w:trPr>
        <w:tc>
          <w:tcPr>
            <w:tcW w:w="514" w:type="pct"/>
            <w:vMerge/>
          </w:tcPr>
          <w:p w14:paraId="2F79E8D8" w14:textId="77777777" w:rsidR="005D7C3F" w:rsidRPr="00D82E00" w:rsidRDefault="005D7C3F" w:rsidP="005D7C3F">
            <w:pPr>
              <w:jc w:val="center"/>
              <w:rPr>
                <w:rFonts w:ascii="Arial" w:hAnsi="Arial" w:cs="Arial"/>
                <w:b/>
                <w:sz w:val="24"/>
                <w:szCs w:val="24"/>
              </w:rPr>
            </w:pPr>
          </w:p>
        </w:tc>
        <w:tc>
          <w:tcPr>
            <w:tcW w:w="926" w:type="pct"/>
            <w:vMerge/>
          </w:tcPr>
          <w:p w14:paraId="72E67690" w14:textId="77777777" w:rsidR="005D7C3F" w:rsidRPr="00D82E00" w:rsidRDefault="005D7C3F" w:rsidP="005D7C3F">
            <w:pPr>
              <w:rPr>
                <w:rFonts w:ascii="Arial" w:hAnsi="Arial" w:cs="Arial"/>
                <w:b/>
                <w:color w:val="000000" w:themeColor="text1"/>
                <w:sz w:val="24"/>
                <w:szCs w:val="24"/>
              </w:rPr>
            </w:pPr>
          </w:p>
        </w:tc>
        <w:tc>
          <w:tcPr>
            <w:tcW w:w="591" w:type="pct"/>
            <w:vMerge/>
          </w:tcPr>
          <w:p w14:paraId="0E5F7930"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B8D81D" w14:textId="609BFBB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A7EF04F" w14:textId="77777777" w:rsidR="009C0DC8" w:rsidRDefault="009C0DC8" w:rsidP="00C04359">
            <w:pPr>
              <w:pStyle w:val="ListParagraph"/>
              <w:numPr>
                <w:ilvl w:val="0"/>
                <w:numId w:val="29"/>
              </w:numPr>
              <w:spacing w:before="100" w:beforeAutospacing="1" w:after="100" w:afterAutospacing="1"/>
              <w:rPr>
                <w:rFonts w:ascii="Arial" w:eastAsia="Times New Roman" w:hAnsi="Arial" w:cs="Arial"/>
                <w:sz w:val="24"/>
                <w:szCs w:val="24"/>
              </w:rPr>
            </w:pPr>
            <w:r w:rsidRPr="009C0DC8">
              <w:rPr>
                <w:rFonts w:ascii="Arial" w:eastAsia="Times New Roman" w:hAnsi="Arial" w:cs="Arial"/>
                <w:sz w:val="24"/>
                <w:szCs w:val="24"/>
              </w:rPr>
              <w:t>Create supplier/vendor profiles.</w:t>
            </w:r>
          </w:p>
          <w:p w14:paraId="7147BAC8" w14:textId="12791748" w:rsidR="005D7C3F" w:rsidRPr="009C0DC8" w:rsidRDefault="009C0DC8" w:rsidP="00C04359">
            <w:pPr>
              <w:pStyle w:val="ListParagraph"/>
              <w:numPr>
                <w:ilvl w:val="0"/>
                <w:numId w:val="29"/>
              </w:numPr>
              <w:spacing w:before="100" w:beforeAutospacing="1" w:after="100" w:afterAutospacing="1"/>
              <w:rPr>
                <w:rFonts w:ascii="Arial" w:eastAsia="Times New Roman" w:hAnsi="Arial" w:cs="Arial"/>
                <w:sz w:val="24"/>
                <w:szCs w:val="24"/>
              </w:rPr>
            </w:pPr>
            <w:r w:rsidRPr="009C0DC8">
              <w:rPr>
                <w:rFonts w:ascii="Arial" w:eastAsia="Times New Roman" w:hAnsi="Arial" w:cs="Arial"/>
                <w:sz w:val="24"/>
                <w:szCs w:val="24"/>
              </w:rPr>
              <w:t xml:space="preserve">Create a </w:t>
            </w:r>
            <w:proofErr w:type="gramStart"/>
            <w:r w:rsidRPr="009C0DC8">
              <w:rPr>
                <w:rFonts w:ascii="Arial" w:eastAsia="Times New Roman" w:hAnsi="Arial" w:cs="Arial"/>
                <w:sz w:val="24"/>
                <w:szCs w:val="24"/>
              </w:rPr>
              <w:t>purchase items</w:t>
            </w:r>
            <w:proofErr w:type="gramEnd"/>
            <w:r w:rsidRPr="009C0DC8">
              <w:rPr>
                <w:rFonts w:ascii="Arial" w:eastAsia="Times New Roman" w:hAnsi="Arial" w:cs="Arial"/>
                <w:sz w:val="24"/>
                <w:szCs w:val="24"/>
              </w:rPr>
              <w:t xml:space="preserve"> listing including inventory, services, and utilities.</w:t>
            </w:r>
          </w:p>
        </w:tc>
        <w:tc>
          <w:tcPr>
            <w:tcW w:w="820" w:type="pct"/>
            <w:vMerge/>
            <w:vAlign w:val="center"/>
          </w:tcPr>
          <w:p w14:paraId="67D57A5F" w14:textId="77777777" w:rsidR="005D7C3F" w:rsidRPr="00D82E00" w:rsidRDefault="005D7C3F" w:rsidP="00ED4B94">
            <w:pPr>
              <w:pStyle w:val="ListParagraph"/>
              <w:numPr>
                <w:ilvl w:val="0"/>
                <w:numId w:val="2"/>
              </w:numPr>
              <w:ind w:left="162" w:hanging="143"/>
              <w:rPr>
                <w:rFonts w:ascii="Arial" w:hAnsi="Arial" w:cs="Arial"/>
                <w:b/>
                <w:bCs/>
                <w:sz w:val="24"/>
                <w:szCs w:val="24"/>
              </w:rPr>
            </w:pPr>
          </w:p>
        </w:tc>
      </w:tr>
      <w:tr w:rsidR="005D7C3F" w:rsidRPr="00D82E00" w14:paraId="2FD8466F" w14:textId="77777777" w:rsidTr="005D7C3F">
        <w:trPr>
          <w:trHeight w:val="795"/>
        </w:trPr>
        <w:tc>
          <w:tcPr>
            <w:tcW w:w="514" w:type="pct"/>
            <w:vMerge/>
          </w:tcPr>
          <w:p w14:paraId="09CDC280" w14:textId="5D935312" w:rsidR="005D7C3F" w:rsidRPr="00D82E00" w:rsidRDefault="005D7C3F" w:rsidP="005D7C3F">
            <w:pPr>
              <w:jc w:val="center"/>
              <w:rPr>
                <w:rFonts w:ascii="Arial" w:hAnsi="Arial" w:cs="Arial"/>
                <w:b/>
                <w:color w:val="000000" w:themeColor="text1"/>
                <w:sz w:val="24"/>
                <w:szCs w:val="24"/>
              </w:rPr>
            </w:pPr>
          </w:p>
        </w:tc>
        <w:tc>
          <w:tcPr>
            <w:tcW w:w="926" w:type="pct"/>
            <w:vMerge/>
          </w:tcPr>
          <w:p w14:paraId="35AB4FC3" w14:textId="028C5B33" w:rsidR="005D7C3F" w:rsidRPr="00D82E00" w:rsidRDefault="005D7C3F" w:rsidP="005D7C3F">
            <w:pPr>
              <w:rPr>
                <w:rFonts w:ascii="Arial" w:hAnsi="Arial" w:cs="Arial"/>
                <w:b/>
                <w:sz w:val="24"/>
                <w:szCs w:val="24"/>
              </w:rPr>
            </w:pPr>
          </w:p>
        </w:tc>
        <w:tc>
          <w:tcPr>
            <w:tcW w:w="591" w:type="pct"/>
            <w:vMerge w:val="restart"/>
          </w:tcPr>
          <w:p w14:paraId="6A1B91CA" w14:textId="0EE8CB4C"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6EC5EC2E" w14:textId="0A4E235D"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Pr="00D82E00">
              <w:rPr>
                <w:rStyle w:val="MSGENFONTSTYLENAMETEMPLATEROLENUMBERMSGENFONTSTYLENAMEBYROLETEXT2MSGENFONTSTYLEMODIFERNOTBOLD"/>
                <w:b w:val="0"/>
                <w:color w:val="000000" w:themeColor="text1"/>
                <w:sz w:val="24"/>
                <w:szCs w:val="24"/>
              </w:rPr>
              <w:t>-</w:t>
            </w:r>
            <w:r w:rsidRPr="00D82E00">
              <w:rPr>
                <w:rStyle w:val="MSGENFONTSTYLENAMETEMPLATEROLENUMBERMSGENFONTSTYLENAMEBYROLETEXT2MSGENFONTSTYLEMODIFERNOTBOLD"/>
                <w:color w:val="000000" w:themeColor="text1"/>
                <w:sz w:val="24"/>
                <w:szCs w:val="24"/>
              </w:rPr>
              <w:t>2</w:t>
            </w:r>
          </w:p>
        </w:tc>
        <w:tc>
          <w:tcPr>
            <w:tcW w:w="1513" w:type="pct"/>
          </w:tcPr>
          <w:p w14:paraId="081FCC93" w14:textId="1BCB8E35" w:rsidR="005D7C3F" w:rsidRPr="009C0DC8" w:rsidRDefault="009C0DC8" w:rsidP="00D82E00">
            <w:pPr>
              <w:pStyle w:val="ListBullet"/>
              <w:numPr>
                <w:ilvl w:val="0"/>
                <w:numId w:val="0"/>
              </w:numPr>
              <w:rPr>
                <w:rFonts w:ascii="Arial" w:hAnsi="Arial" w:cs="Arial"/>
                <w:b/>
                <w:bCs/>
                <w:sz w:val="24"/>
                <w:szCs w:val="24"/>
              </w:rPr>
            </w:pPr>
            <w:r w:rsidRPr="009C0DC8">
              <w:rPr>
                <w:rFonts w:ascii="Arial" w:eastAsia="Times New Roman" w:hAnsi="Arial" w:cs="Arial"/>
                <w:b/>
                <w:bCs/>
                <w:sz w:val="24"/>
                <w:szCs w:val="24"/>
              </w:rPr>
              <w:t>Purchase Requisition and Purchase Orders</w:t>
            </w:r>
            <w:r>
              <w:rPr>
                <w:rFonts w:ascii="Arial" w:eastAsia="Times New Roman" w:hAnsi="Arial" w:cs="Arial"/>
                <w:b/>
                <w:bCs/>
                <w:sz w:val="24"/>
                <w:szCs w:val="24"/>
              </w:rPr>
              <w:t>:</w:t>
            </w:r>
          </w:p>
        </w:tc>
        <w:tc>
          <w:tcPr>
            <w:tcW w:w="820" w:type="pct"/>
            <w:vMerge/>
            <w:vAlign w:val="center"/>
          </w:tcPr>
          <w:p w14:paraId="46F7E9FC" w14:textId="6BDD2F04" w:rsidR="005D7C3F" w:rsidRPr="00D82E00" w:rsidRDefault="005D7C3F" w:rsidP="005D7C3F">
            <w:pPr>
              <w:rPr>
                <w:rFonts w:ascii="Arial" w:hAnsi="Arial" w:cs="Arial"/>
                <w:b/>
                <w:bCs/>
                <w:color w:val="000000"/>
                <w:sz w:val="24"/>
                <w:szCs w:val="24"/>
              </w:rPr>
            </w:pPr>
          </w:p>
        </w:tc>
      </w:tr>
      <w:tr w:rsidR="005D7C3F" w:rsidRPr="00D82E00" w14:paraId="601723BC" w14:textId="77777777" w:rsidTr="000332CB">
        <w:trPr>
          <w:trHeight w:val="1020"/>
        </w:trPr>
        <w:tc>
          <w:tcPr>
            <w:tcW w:w="514" w:type="pct"/>
            <w:vMerge/>
          </w:tcPr>
          <w:p w14:paraId="0663DD4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402C6C92" w14:textId="77777777" w:rsidR="005D7C3F" w:rsidRPr="00D82E00" w:rsidRDefault="005D7C3F" w:rsidP="005D7C3F">
            <w:pPr>
              <w:rPr>
                <w:rFonts w:ascii="Arial" w:hAnsi="Arial" w:cs="Arial"/>
                <w:b/>
                <w:sz w:val="24"/>
                <w:szCs w:val="24"/>
              </w:rPr>
            </w:pPr>
          </w:p>
        </w:tc>
        <w:tc>
          <w:tcPr>
            <w:tcW w:w="591" w:type="pct"/>
            <w:vMerge/>
          </w:tcPr>
          <w:p w14:paraId="034DE1F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DE2EB7E" w14:textId="48B109B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9377D49" w14:textId="77777777" w:rsidR="009C0DC8" w:rsidRDefault="009C0DC8" w:rsidP="00C04359">
            <w:pPr>
              <w:pStyle w:val="ListParagraph"/>
              <w:numPr>
                <w:ilvl w:val="0"/>
                <w:numId w:val="30"/>
              </w:numPr>
              <w:spacing w:before="100" w:beforeAutospacing="1" w:after="100" w:afterAutospacing="1"/>
              <w:rPr>
                <w:rFonts w:ascii="Arial" w:eastAsia="Times New Roman" w:hAnsi="Arial" w:cs="Arial"/>
                <w:sz w:val="24"/>
                <w:szCs w:val="24"/>
              </w:rPr>
            </w:pPr>
            <w:r w:rsidRPr="009C0DC8">
              <w:rPr>
                <w:rFonts w:ascii="Arial" w:eastAsia="Times New Roman" w:hAnsi="Arial" w:cs="Arial"/>
                <w:sz w:val="24"/>
                <w:szCs w:val="24"/>
              </w:rPr>
              <w:t>Create purchase requisitions.</w:t>
            </w:r>
          </w:p>
          <w:p w14:paraId="6571190A" w14:textId="294939B4" w:rsidR="005D7C3F" w:rsidRPr="009C0DC8" w:rsidRDefault="009C0DC8" w:rsidP="00C04359">
            <w:pPr>
              <w:pStyle w:val="ListParagraph"/>
              <w:numPr>
                <w:ilvl w:val="0"/>
                <w:numId w:val="30"/>
              </w:numPr>
              <w:spacing w:before="100" w:beforeAutospacing="1" w:after="100" w:afterAutospacing="1"/>
              <w:rPr>
                <w:rFonts w:ascii="Arial" w:eastAsia="Times New Roman" w:hAnsi="Arial" w:cs="Arial"/>
                <w:sz w:val="24"/>
                <w:szCs w:val="24"/>
              </w:rPr>
            </w:pPr>
            <w:r w:rsidRPr="009C0DC8">
              <w:rPr>
                <w:rFonts w:ascii="Arial" w:eastAsia="Times New Roman" w:hAnsi="Arial" w:cs="Arial"/>
                <w:sz w:val="24"/>
                <w:szCs w:val="24"/>
              </w:rPr>
              <w:t>Generate and manage purchase orders.</w:t>
            </w:r>
          </w:p>
        </w:tc>
        <w:tc>
          <w:tcPr>
            <w:tcW w:w="820" w:type="pct"/>
            <w:vMerge/>
            <w:vAlign w:val="center"/>
          </w:tcPr>
          <w:p w14:paraId="3EDA846D" w14:textId="77777777" w:rsidR="005D7C3F" w:rsidRPr="00D82E00" w:rsidRDefault="005D7C3F" w:rsidP="005D7C3F">
            <w:pPr>
              <w:rPr>
                <w:rFonts w:ascii="Arial" w:hAnsi="Arial" w:cs="Arial"/>
                <w:b/>
                <w:bCs/>
                <w:color w:val="000000"/>
                <w:sz w:val="24"/>
                <w:szCs w:val="24"/>
              </w:rPr>
            </w:pPr>
          </w:p>
        </w:tc>
      </w:tr>
      <w:tr w:rsidR="005D7C3F" w:rsidRPr="00D82E00" w14:paraId="162C6E03" w14:textId="77777777" w:rsidTr="00DB660B">
        <w:trPr>
          <w:trHeight w:val="507"/>
        </w:trPr>
        <w:tc>
          <w:tcPr>
            <w:tcW w:w="514" w:type="pct"/>
            <w:vMerge/>
          </w:tcPr>
          <w:p w14:paraId="1972541C"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52117A35" w14:textId="77777777" w:rsidR="005D7C3F" w:rsidRPr="00D82E00" w:rsidRDefault="005D7C3F" w:rsidP="005D7C3F">
            <w:pPr>
              <w:rPr>
                <w:rFonts w:ascii="Arial" w:hAnsi="Arial" w:cs="Arial"/>
                <w:b/>
                <w:sz w:val="24"/>
                <w:szCs w:val="24"/>
              </w:rPr>
            </w:pPr>
          </w:p>
        </w:tc>
        <w:tc>
          <w:tcPr>
            <w:tcW w:w="591" w:type="pct"/>
            <w:vMerge w:val="restart"/>
          </w:tcPr>
          <w:p w14:paraId="038A1A66" w14:textId="0F3F8BE4"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6423780B" w14:textId="48DADBA6"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FC138A7" w14:textId="14CA1F77" w:rsidR="005D7C3F" w:rsidRPr="00DB660B" w:rsidRDefault="00DB660B" w:rsidP="009C0DC8">
            <w:pPr>
              <w:pStyle w:val="ListBullet"/>
              <w:numPr>
                <w:ilvl w:val="0"/>
                <w:numId w:val="0"/>
              </w:numPr>
              <w:rPr>
                <w:rFonts w:ascii="Arial" w:hAnsi="Arial" w:cs="Arial"/>
                <w:b/>
                <w:bCs/>
                <w:sz w:val="24"/>
                <w:szCs w:val="24"/>
              </w:rPr>
            </w:pPr>
            <w:r w:rsidRPr="00DB660B">
              <w:rPr>
                <w:rFonts w:ascii="Arial" w:hAnsi="Arial" w:cs="Arial"/>
                <w:b/>
                <w:bCs/>
                <w:sz w:val="24"/>
                <w:szCs w:val="24"/>
              </w:rPr>
              <w:t>Booking Receipts and Processing Payments</w:t>
            </w:r>
            <w:r>
              <w:rPr>
                <w:rFonts w:ascii="Arial" w:hAnsi="Arial" w:cs="Arial"/>
                <w:b/>
                <w:bCs/>
                <w:sz w:val="24"/>
                <w:szCs w:val="24"/>
              </w:rPr>
              <w:t>:</w:t>
            </w:r>
          </w:p>
        </w:tc>
        <w:tc>
          <w:tcPr>
            <w:tcW w:w="820" w:type="pct"/>
            <w:vMerge/>
            <w:vAlign w:val="center"/>
          </w:tcPr>
          <w:p w14:paraId="72A745C4" w14:textId="77777777" w:rsidR="005D7C3F" w:rsidRPr="00D82E00" w:rsidRDefault="005D7C3F" w:rsidP="005D7C3F">
            <w:pPr>
              <w:rPr>
                <w:rFonts w:ascii="Arial" w:hAnsi="Arial" w:cs="Arial"/>
                <w:b/>
                <w:bCs/>
                <w:color w:val="000000"/>
                <w:sz w:val="24"/>
                <w:szCs w:val="24"/>
              </w:rPr>
            </w:pPr>
          </w:p>
        </w:tc>
      </w:tr>
      <w:tr w:rsidR="005D7C3F" w:rsidRPr="00D82E00" w14:paraId="447DEFB9" w14:textId="77777777" w:rsidTr="009626FF">
        <w:trPr>
          <w:trHeight w:val="1182"/>
        </w:trPr>
        <w:tc>
          <w:tcPr>
            <w:tcW w:w="514" w:type="pct"/>
            <w:vMerge/>
          </w:tcPr>
          <w:p w14:paraId="4531EBF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27362019" w14:textId="77777777" w:rsidR="005D7C3F" w:rsidRPr="00D82E00" w:rsidRDefault="005D7C3F" w:rsidP="005D7C3F">
            <w:pPr>
              <w:rPr>
                <w:rFonts w:ascii="Arial" w:hAnsi="Arial" w:cs="Arial"/>
                <w:b/>
                <w:sz w:val="24"/>
                <w:szCs w:val="24"/>
              </w:rPr>
            </w:pPr>
          </w:p>
        </w:tc>
        <w:tc>
          <w:tcPr>
            <w:tcW w:w="591" w:type="pct"/>
            <w:vMerge/>
          </w:tcPr>
          <w:p w14:paraId="627A2FD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734436A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8A593B9" w14:textId="2FE070BA" w:rsidR="00DB660B" w:rsidRPr="00DB660B" w:rsidRDefault="00DB660B" w:rsidP="00C04359">
            <w:pPr>
              <w:pStyle w:val="ListBullet"/>
              <w:numPr>
                <w:ilvl w:val="0"/>
                <w:numId w:val="10"/>
              </w:numPr>
              <w:rPr>
                <w:rFonts w:ascii="Arial" w:hAnsi="Arial" w:cs="Arial"/>
                <w:sz w:val="24"/>
                <w:szCs w:val="24"/>
              </w:rPr>
            </w:pPr>
            <w:r w:rsidRPr="00DB660B">
              <w:rPr>
                <w:rFonts w:ascii="Arial" w:hAnsi="Arial" w:cs="Arial"/>
                <w:sz w:val="24"/>
                <w:szCs w:val="24"/>
              </w:rPr>
              <w:t>Record booking receipts.</w:t>
            </w:r>
          </w:p>
          <w:p w14:paraId="589D6D66" w14:textId="23172346" w:rsidR="005D7C3F" w:rsidRPr="00D82E00" w:rsidRDefault="00DB660B" w:rsidP="00C04359">
            <w:pPr>
              <w:pStyle w:val="ListBullet"/>
              <w:numPr>
                <w:ilvl w:val="0"/>
                <w:numId w:val="10"/>
              </w:numPr>
              <w:rPr>
                <w:rFonts w:ascii="Arial" w:hAnsi="Arial" w:cs="Arial"/>
                <w:sz w:val="24"/>
                <w:szCs w:val="24"/>
              </w:rPr>
            </w:pPr>
            <w:r w:rsidRPr="00DB660B">
              <w:rPr>
                <w:rFonts w:ascii="Arial" w:hAnsi="Arial" w:cs="Arial"/>
                <w:sz w:val="24"/>
                <w:szCs w:val="24"/>
              </w:rPr>
              <w:t>Process payments to suppliers.</w:t>
            </w:r>
          </w:p>
        </w:tc>
        <w:tc>
          <w:tcPr>
            <w:tcW w:w="820" w:type="pct"/>
            <w:vMerge/>
            <w:vAlign w:val="center"/>
          </w:tcPr>
          <w:p w14:paraId="2A7ACFAD" w14:textId="77777777" w:rsidR="005D7C3F" w:rsidRPr="00D82E00" w:rsidRDefault="005D7C3F" w:rsidP="005D7C3F">
            <w:pPr>
              <w:rPr>
                <w:rFonts w:ascii="Arial" w:hAnsi="Arial" w:cs="Arial"/>
                <w:b/>
                <w:bCs/>
                <w:color w:val="000000"/>
                <w:sz w:val="24"/>
                <w:szCs w:val="24"/>
              </w:rPr>
            </w:pPr>
          </w:p>
        </w:tc>
      </w:tr>
      <w:tr w:rsidR="005D7C3F" w:rsidRPr="00D82E00" w14:paraId="12600E86" w14:textId="77777777" w:rsidTr="00DB660B">
        <w:trPr>
          <w:trHeight w:val="639"/>
        </w:trPr>
        <w:tc>
          <w:tcPr>
            <w:tcW w:w="514" w:type="pct"/>
            <w:vMerge/>
          </w:tcPr>
          <w:p w14:paraId="325D247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A4C4D5C" w14:textId="77777777" w:rsidR="005D7C3F" w:rsidRPr="00D82E00" w:rsidRDefault="005D7C3F" w:rsidP="005D7C3F">
            <w:pPr>
              <w:rPr>
                <w:rFonts w:ascii="Arial" w:hAnsi="Arial" w:cs="Arial"/>
                <w:b/>
                <w:sz w:val="24"/>
                <w:szCs w:val="24"/>
              </w:rPr>
            </w:pPr>
          </w:p>
        </w:tc>
        <w:tc>
          <w:tcPr>
            <w:tcW w:w="591" w:type="pct"/>
            <w:vMerge w:val="restart"/>
          </w:tcPr>
          <w:p w14:paraId="1C408662" w14:textId="06E9D2C5"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2702DC6" w14:textId="6FCA0992"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498EC68" w14:textId="2D68CAD3" w:rsidR="005D7C3F" w:rsidRPr="00DB660B" w:rsidRDefault="00DB660B" w:rsidP="00DB660B">
            <w:pPr>
              <w:pStyle w:val="ListBullet"/>
              <w:numPr>
                <w:ilvl w:val="0"/>
                <w:numId w:val="0"/>
              </w:numPr>
              <w:rPr>
                <w:rFonts w:ascii="Arial" w:hAnsi="Arial" w:cs="Arial"/>
                <w:sz w:val="24"/>
                <w:szCs w:val="24"/>
              </w:rPr>
            </w:pPr>
            <w:r w:rsidRPr="00DB660B">
              <w:rPr>
                <w:rFonts w:ascii="Arial" w:hAnsi="Arial" w:cs="Arial"/>
                <w:sz w:val="24"/>
                <w:szCs w:val="24"/>
              </w:rPr>
              <w:t>Advances to Suppliers, Purchase Discounts, and Purchase Returns</w:t>
            </w:r>
          </w:p>
        </w:tc>
        <w:tc>
          <w:tcPr>
            <w:tcW w:w="820" w:type="pct"/>
            <w:vMerge/>
            <w:vAlign w:val="center"/>
          </w:tcPr>
          <w:p w14:paraId="09B225C8" w14:textId="77777777" w:rsidR="005D7C3F" w:rsidRPr="00D82E00" w:rsidRDefault="005D7C3F" w:rsidP="005D7C3F">
            <w:pPr>
              <w:rPr>
                <w:rFonts w:ascii="Arial" w:hAnsi="Arial" w:cs="Arial"/>
                <w:b/>
                <w:bCs/>
                <w:color w:val="000000"/>
                <w:sz w:val="24"/>
                <w:szCs w:val="24"/>
              </w:rPr>
            </w:pPr>
          </w:p>
        </w:tc>
      </w:tr>
      <w:tr w:rsidR="005D7C3F" w:rsidRPr="00D82E00" w14:paraId="3B07E92B" w14:textId="77777777" w:rsidTr="00C4302E">
        <w:trPr>
          <w:trHeight w:val="930"/>
        </w:trPr>
        <w:tc>
          <w:tcPr>
            <w:tcW w:w="514" w:type="pct"/>
            <w:vMerge/>
          </w:tcPr>
          <w:p w14:paraId="124BDB6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032C4866" w14:textId="77777777" w:rsidR="005D7C3F" w:rsidRPr="00D82E00" w:rsidRDefault="005D7C3F" w:rsidP="005D7C3F">
            <w:pPr>
              <w:rPr>
                <w:rFonts w:ascii="Arial" w:hAnsi="Arial" w:cs="Arial"/>
                <w:b/>
                <w:sz w:val="24"/>
                <w:szCs w:val="24"/>
              </w:rPr>
            </w:pPr>
          </w:p>
        </w:tc>
        <w:tc>
          <w:tcPr>
            <w:tcW w:w="591" w:type="pct"/>
            <w:vMerge/>
          </w:tcPr>
          <w:p w14:paraId="54E225F4"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444A3F64"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1718C86D" w14:textId="77777777" w:rsidR="00DB660B" w:rsidRDefault="00DB660B" w:rsidP="00C04359">
            <w:pPr>
              <w:pStyle w:val="ListParagraph"/>
              <w:numPr>
                <w:ilvl w:val="0"/>
                <w:numId w:val="31"/>
              </w:numPr>
              <w:rPr>
                <w:rFonts w:ascii="Arial" w:hAnsi="Arial" w:cs="Arial"/>
                <w:sz w:val="24"/>
                <w:szCs w:val="24"/>
              </w:rPr>
            </w:pPr>
            <w:r w:rsidRPr="00DB660B">
              <w:rPr>
                <w:rFonts w:ascii="Arial" w:hAnsi="Arial" w:cs="Arial"/>
                <w:sz w:val="24"/>
                <w:szCs w:val="24"/>
              </w:rPr>
              <w:t>Record advances to suppliers.</w:t>
            </w:r>
          </w:p>
          <w:p w14:paraId="6F505D52" w14:textId="77777777" w:rsidR="00DB660B" w:rsidRDefault="00DB660B" w:rsidP="00C04359">
            <w:pPr>
              <w:pStyle w:val="ListParagraph"/>
              <w:numPr>
                <w:ilvl w:val="0"/>
                <w:numId w:val="31"/>
              </w:numPr>
              <w:rPr>
                <w:rFonts w:ascii="Arial" w:hAnsi="Arial" w:cs="Arial"/>
                <w:sz w:val="24"/>
                <w:szCs w:val="24"/>
              </w:rPr>
            </w:pPr>
            <w:r w:rsidRPr="00DB660B">
              <w:rPr>
                <w:rFonts w:ascii="Arial" w:hAnsi="Arial" w:cs="Arial"/>
                <w:sz w:val="24"/>
                <w:szCs w:val="24"/>
              </w:rPr>
              <w:lastRenderedPageBreak/>
              <w:t>Apply purchase discounts.</w:t>
            </w:r>
          </w:p>
          <w:p w14:paraId="090D9696" w14:textId="086D9741" w:rsidR="005D7C3F" w:rsidRPr="00DB660B" w:rsidRDefault="00DB660B" w:rsidP="00C04359">
            <w:pPr>
              <w:pStyle w:val="ListParagraph"/>
              <w:numPr>
                <w:ilvl w:val="0"/>
                <w:numId w:val="31"/>
              </w:numPr>
              <w:rPr>
                <w:rFonts w:ascii="Arial" w:hAnsi="Arial" w:cs="Arial"/>
                <w:sz w:val="24"/>
                <w:szCs w:val="24"/>
              </w:rPr>
            </w:pPr>
            <w:r w:rsidRPr="00DB660B">
              <w:rPr>
                <w:rFonts w:ascii="Arial" w:hAnsi="Arial" w:cs="Arial"/>
                <w:sz w:val="24"/>
                <w:szCs w:val="24"/>
              </w:rPr>
              <w:t>Manage purchase returns.</w:t>
            </w:r>
          </w:p>
        </w:tc>
        <w:tc>
          <w:tcPr>
            <w:tcW w:w="820" w:type="pct"/>
            <w:vMerge/>
            <w:vAlign w:val="center"/>
          </w:tcPr>
          <w:p w14:paraId="69569E68" w14:textId="77777777" w:rsidR="005D7C3F" w:rsidRPr="00D82E00" w:rsidRDefault="005D7C3F" w:rsidP="005D7C3F">
            <w:pPr>
              <w:rPr>
                <w:rFonts w:ascii="Arial" w:hAnsi="Arial" w:cs="Arial"/>
                <w:b/>
                <w:bCs/>
                <w:color w:val="000000"/>
                <w:sz w:val="24"/>
                <w:szCs w:val="24"/>
              </w:rPr>
            </w:pPr>
          </w:p>
        </w:tc>
      </w:tr>
      <w:tr w:rsidR="005D7C3F" w:rsidRPr="00D82E00" w14:paraId="6A62FB11" w14:textId="77777777" w:rsidTr="00DB660B">
        <w:trPr>
          <w:trHeight w:val="260"/>
        </w:trPr>
        <w:tc>
          <w:tcPr>
            <w:tcW w:w="514" w:type="pct"/>
            <w:vMerge/>
          </w:tcPr>
          <w:p w14:paraId="5D203087"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6F286FB" w14:textId="77777777" w:rsidR="005D7C3F" w:rsidRPr="00D82E00" w:rsidRDefault="005D7C3F" w:rsidP="005D7C3F">
            <w:pPr>
              <w:rPr>
                <w:rFonts w:ascii="Arial" w:hAnsi="Arial" w:cs="Arial"/>
                <w:b/>
                <w:sz w:val="24"/>
                <w:szCs w:val="24"/>
              </w:rPr>
            </w:pPr>
          </w:p>
        </w:tc>
        <w:tc>
          <w:tcPr>
            <w:tcW w:w="591" w:type="pct"/>
          </w:tcPr>
          <w:p w14:paraId="11312B9F" w14:textId="216606F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6631D79" w14:textId="5831E5F6"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623B68A3" w14:textId="0437B529" w:rsidR="00DB660B" w:rsidRPr="00DB660B" w:rsidRDefault="00DB660B" w:rsidP="00DB660B">
            <w:pPr>
              <w:widowControl w:val="0"/>
              <w:spacing w:after="160" w:line="259" w:lineRule="auto"/>
              <w:rPr>
                <w:rFonts w:ascii="Arial" w:hAnsi="Arial" w:cs="Arial"/>
                <w:b/>
                <w:bCs/>
                <w:sz w:val="24"/>
                <w:szCs w:val="24"/>
              </w:rPr>
            </w:pPr>
            <w:r w:rsidRPr="00DB660B">
              <w:rPr>
                <w:rFonts w:ascii="Arial" w:hAnsi="Arial" w:cs="Arial"/>
                <w:b/>
                <w:bCs/>
                <w:sz w:val="24"/>
                <w:szCs w:val="24"/>
              </w:rPr>
              <w:t>Adjustment of Advances and Accounts Payable Reporting</w:t>
            </w:r>
            <w:r>
              <w:rPr>
                <w:rFonts w:ascii="Arial" w:hAnsi="Arial" w:cs="Arial"/>
                <w:b/>
                <w:bCs/>
                <w:sz w:val="24"/>
                <w:szCs w:val="24"/>
              </w:rPr>
              <w:t>:</w:t>
            </w:r>
          </w:p>
          <w:p w14:paraId="205B1353" w14:textId="77777777" w:rsidR="00DB660B" w:rsidRDefault="00DB660B" w:rsidP="00C04359">
            <w:pPr>
              <w:pStyle w:val="ListParagraph"/>
              <w:widowControl w:val="0"/>
              <w:numPr>
                <w:ilvl w:val="0"/>
                <w:numId w:val="32"/>
              </w:numPr>
              <w:spacing w:after="160" w:line="259" w:lineRule="auto"/>
              <w:rPr>
                <w:rFonts w:ascii="Arial" w:hAnsi="Arial" w:cs="Arial"/>
                <w:sz w:val="24"/>
                <w:szCs w:val="24"/>
              </w:rPr>
            </w:pPr>
            <w:r w:rsidRPr="00DB660B">
              <w:rPr>
                <w:rFonts w:ascii="Arial" w:hAnsi="Arial" w:cs="Arial"/>
                <w:sz w:val="24"/>
                <w:szCs w:val="24"/>
              </w:rPr>
              <w:t>Adjust advances against final payments.</w:t>
            </w:r>
          </w:p>
          <w:p w14:paraId="436E72F7" w14:textId="324F1EBD" w:rsidR="00DB660B" w:rsidRPr="00DB660B" w:rsidRDefault="00DB660B" w:rsidP="00C04359">
            <w:pPr>
              <w:pStyle w:val="ListParagraph"/>
              <w:widowControl w:val="0"/>
              <w:numPr>
                <w:ilvl w:val="0"/>
                <w:numId w:val="32"/>
              </w:numPr>
              <w:spacing w:after="160" w:line="259" w:lineRule="auto"/>
              <w:rPr>
                <w:rFonts w:ascii="Arial" w:hAnsi="Arial" w:cs="Arial"/>
                <w:sz w:val="24"/>
                <w:szCs w:val="24"/>
              </w:rPr>
            </w:pPr>
            <w:r w:rsidRPr="00DB660B">
              <w:rPr>
                <w:rFonts w:ascii="Arial" w:hAnsi="Arial" w:cs="Arial"/>
                <w:sz w:val="24"/>
                <w:szCs w:val="24"/>
              </w:rPr>
              <w:t>Generate reports: vendor list by category</w:t>
            </w:r>
            <w:proofErr w:type="gramStart"/>
            <w:r w:rsidRPr="00DB660B">
              <w:rPr>
                <w:rFonts w:ascii="Arial" w:hAnsi="Arial" w:cs="Arial"/>
                <w:sz w:val="24"/>
                <w:szCs w:val="24"/>
              </w:rPr>
              <w:t>, issued</w:t>
            </w:r>
            <w:proofErr w:type="gramEnd"/>
            <w:r w:rsidRPr="00DB660B">
              <w:rPr>
                <w:rFonts w:ascii="Arial" w:hAnsi="Arial" w:cs="Arial"/>
                <w:sz w:val="24"/>
                <w:szCs w:val="24"/>
              </w:rPr>
              <w:t xml:space="preserve"> purchase orders, open purchase orders, payable balance report, and payable aging report.</w:t>
            </w:r>
          </w:p>
        </w:tc>
        <w:tc>
          <w:tcPr>
            <w:tcW w:w="820" w:type="pct"/>
            <w:vMerge/>
            <w:vAlign w:val="center"/>
          </w:tcPr>
          <w:p w14:paraId="7F3D368F" w14:textId="77777777" w:rsidR="005D7C3F" w:rsidRPr="00D82E00" w:rsidRDefault="005D7C3F" w:rsidP="005D7C3F">
            <w:pPr>
              <w:rPr>
                <w:rFonts w:ascii="Arial" w:hAnsi="Arial" w:cs="Arial"/>
                <w:b/>
                <w:bCs/>
                <w:color w:val="000000"/>
                <w:sz w:val="24"/>
                <w:szCs w:val="24"/>
              </w:rPr>
            </w:pPr>
          </w:p>
        </w:tc>
      </w:tr>
      <w:tr w:rsidR="004F6FF2" w:rsidRPr="00D82E00" w14:paraId="3376AFA4" w14:textId="77777777" w:rsidTr="00DB660B">
        <w:trPr>
          <w:trHeight w:val="769"/>
        </w:trPr>
        <w:tc>
          <w:tcPr>
            <w:tcW w:w="514" w:type="pct"/>
            <w:vMerge w:val="restart"/>
          </w:tcPr>
          <w:p w14:paraId="2C77FEF9" w14:textId="38AB43CA" w:rsidR="004F6FF2" w:rsidRPr="00D82E00" w:rsidRDefault="004F6FF2" w:rsidP="004F6FF2">
            <w:pPr>
              <w:rPr>
                <w:rFonts w:ascii="Arial" w:hAnsi="Arial" w:cs="Arial"/>
                <w:b/>
                <w:sz w:val="24"/>
                <w:szCs w:val="24"/>
              </w:rPr>
            </w:pPr>
            <w:r w:rsidRPr="00D82E00">
              <w:rPr>
                <w:rFonts w:ascii="Arial" w:hAnsi="Arial" w:cs="Arial"/>
                <w:b/>
                <w:sz w:val="24"/>
                <w:szCs w:val="24"/>
              </w:rPr>
              <w:t>Week 4</w:t>
            </w:r>
          </w:p>
        </w:tc>
        <w:tc>
          <w:tcPr>
            <w:tcW w:w="926" w:type="pct"/>
            <w:vMerge w:val="restart"/>
          </w:tcPr>
          <w:p w14:paraId="127D624A" w14:textId="7A11BFDE" w:rsidR="004F6FF2" w:rsidRPr="00D82E00" w:rsidRDefault="00DB660B" w:rsidP="004F6FF2">
            <w:pPr>
              <w:rPr>
                <w:rFonts w:ascii="Arial" w:hAnsi="Arial" w:cs="Arial"/>
                <w:b/>
                <w:color w:val="000000" w:themeColor="text1"/>
                <w:sz w:val="24"/>
                <w:szCs w:val="24"/>
              </w:rPr>
            </w:pPr>
            <w:r w:rsidRPr="00DB660B">
              <w:rPr>
                <w:rFonts w:ascii="Arial" w:eastAsia="Times New Roman" w:hAnsi="Arial" w:cs="Arial"/>
                <w:b/>
                <w:bCs/>
                <w:sz w:val="24"/>
                <w:szCs w:val="24"/>
              </w:rPr>
              <w:t>Accounts Receivable Module and Sales Process</w:t>
            </w:r>
          </w:p>
        </w:tc>
        <w:tc>
          <w:tcPr>
            <w:tcW w:w="591" w:type="pct"/>
            <w:vMerge w:val="restart"/>
          </w:tcPr>
          <w:p w14:paraId="28C087B4" w14:textId="4D874C0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6F305D76" w14:textId="08E087A5"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D7E7AFE" w14:textId="5481A913"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Hours 1-</w:t>
            </w:r>
            <w:r w:rsidR="00DB660B">
              <w:rPr>
                <w:rStyle w:val="MSGENFONTSTYLENAMETEMPLATEROLENUMBERMSGENFONTSTYLENAMEBYROLETEXT2MSGENFONTSTYLEMODIFERNOTBOLD"/>
                <w:color w:val="000000" w:themeColor="text1"/>
                <w:sz w:val="24"/>
                <w:szCs w:val="24"/>
              </w:rPr>
              <w:t>2</w:t>
            </w:r>
          </w:p>
        </w:tc>
        <w:tc>
          <w:tcPr>
            <w:tcW w:w="1513" w:type="pct"/>
          </w:tcPr>
          <w:p w14:paraId="68413751" w14:textId="51B4B488" w:rsidR="00DB660B" w:rsidRPr="00DB660B" w:rsidRDefault="00DB660B" w:rsidP="00DB660B">
            <w:pPr>
              <w:spacing w:before="100" w:beforeAutospacing="1" w:after="100" w:afterAutospacing="1"/>
              <w:jc w:val="both"/>
              <w:rPr>
                <w:rFonts w:ascii="Arial" w:eastAsia="Times New Roman" w:hAnsi="Arial" w:cs="Arial"/>
                <w:sz w:val="24"/>
                <w:szCs w:val="24"/>
              </w:rPr>
            </w:pPr>
            <w:r w:rsidRPr="00DB660B">
              <w:rPr>
                <w:rFonts w:ascii="Arial" w:eastAsia="Times New Roman" w:hAnsi="Arial" w:cs="Arial"/>
                <w:sz w:val="24"/>
                <w:szCs w:val="24"/>
              </w:rPr>
              <w:t>Creating Customer Profiles and Product Pricing</w:t>
            </w:r>
          </w:p>
        </w:tc>
        <w:tc>
          <w:tcPr>
            <w:tcW w:w="820" w:type="pct"/>
            <w:vMerge w:val="restart"/>
            <w:vAlign w:val="center"/>
          </w:tcPr>
          <w:p w14:paraId="3C9FB33C" w14:textId="77777777" w:rsidR="00ED4B94" w:rsidRDefault="00ED4B94" w:rsidP="00DB660B">
            <w:pPr>
              <w:rPr>
                <w:rFonts w:ascii="Arial" w:hAnsi="Arial" w:cs="Arial"/>
                <w:b/>
                <w:bCs/>
                <w:color w:val="000000"/>
                <w:sz w:val="24"/>
                <w:szCs w:val="24"/>
              </w:rPr>
            </w:pPr>
          </w:p>
          <w:p w14:paraId="3AFC793F" w14:textId="77777777" w:rsidR="00ED4B94" w:rsidRDefault="00ED4B94" w:rsidP="00DB660B">
            <w:pPr>
              <w:rPr>
                <w:rFonts w:ascii="Arial" w:hAnsi="Arial" w:cs="Arial"/>
                <w:b/>
                <w:bCs/>
                <w:color w:val="000000"/>
                <w:sz w:val="24"/>
                <w:szCs w:val="24"/>
              </w:rPr>
            </w:pPr>
          </w:p>
          <w:p w14:paraId="3E96CB31" w14:textId="77777777" w:rsidR="00ED4B94" w:rsidRDefault="00ED4B94" w:rsidP="00DB660B">
            <w:pPr>
              <w:rPr>
                <w:rFonts w:ascii="Arial" w:hAnsi="Arial" w:cs="Arial"/>
                <w:b/>
                <w:bCs/>
                <w:color w:val="000000"/>
                <w:sz w:val="24"/>
                <w:szCs w:val="24"/>
              </w:rPr>
            </w:pPr>
          </w:p>
          <w:p w14:paraId="5AF7CF6E" w14:textId="77777777" w:rsidR="00ED4B94" w:rsidRDefault="00ED4B94" w:rsidP="00DB660B">
            <w:pPr>
              <w:rPr>
                <w:rFonts w:ascii="Arial" w:hAnsi="Arial" w:cs="Arial"/>
                <w:b/>
                <w:bCs/>
                <w:color w:val="000000"/>
                <w:sz w:val="24"/>
                <w:szCs w:val="24"/>
              </w:rPr>
            </w:pPr>
          </w:p>
          <w:p w14:paraId="20AAD416" w14:textId="77777777" w:rsidR="00ED4B94" w:rsidRDefault="00ED4B94" w:rsidP="00DB660B">
            <w:pPr>
              <w:rPr>
                <w:rFonts w:ascii="Arial" w:hAnsi="Arial" w:cs="Arial"/>
                <w:b/>
                <w:bCs/>
                <w:color w:val="000000"/>
                <w:sz w:val="24"/>
                <w:szCs w:val="24"/>
              </w:rPr>
            </w:pPr>
          </w:p>
          <w:p w14:paraId="43E23C6F" w14:textId="77777777" w:rsidR="00ED4B94" w:rsidRDefault="00ED4B94" w:rsidP="00DB660B">
            <w:pPr>
              <w:rPr>
                <w:rFonts w:ascii="Arial" w:hAnsi="Arial" w:cs="Arial"/>
                <w:b/>
                <w:bCs/>
                <w:color w:val="000000"/>
                <w:sz w:val="24"/>
                <w:szCs w:val="24"/>
              </w:rPr>
            </w:pPr>
          </w:p>
          <w:p w14:paraId="6B8E8B65" w14:textId="77777777" w:rsidR="00ED4B94" w:rsidRDefault="00ED4B94" w:rsidP="00DB660B">
            <w:pPr>
              <w:rPr>
                <w:rFonts w:ascii="Arial" w:hAnsi="Arial" w:cs="Arial"/>
                <w:b/>
                <w:bCs/>
                <w:color w:val="000000"/>
                <w:sz w:val="24"/>
                <w:szCs w:val="24"/>
              </w:rPr>
            </w:pPr>
          </w:p>
          <w:p w14:paraId="68F58A46" w14:textId="1BBA13D5" w:rsidR="00017DE3" w:rsidRDefault="00017DE3" w:rsidP="00DB660B">
            <w:pPr>
              <w:rPr>
                <w:rFonts w:ascii="Arial" w:hAnsi="Arial" w:cs="Arial"/>
                <w:b/>
                <w:bCs/>
                <w:color w:val="000000"/>
                <w:sz w:val="24"/>
                <w:szCs w:val="24"/>
              </w:rPr>
            </w:pPr>
            <w:r w:rsidRPr="00017DE3">
              <w:rPr>
                <w:rFonts w:ascii="Arial" w:hAnsi="Arial" w:cs="Arial"/>
                <w:b/>
                <w:bCs/>
                <w:color w:val="000000"/>
                <w:sz w:val="24"/>
                <w:szCs w:val="24"/>
              </w:rPr>
              <w:t>Generate and Comprehend Relevant Reports for Procure to Pay Process</w:t>
            </w:r>
          </w:p>
          <w:p w14:paraId="129F55C8" w14:textId="77777777" w:rsidR="00017DE3" w:rsidRDefault="00017DE3" w:rsidP="00DB660B">
            <w:pPr>
              <w:rPr>
                <w:rFonts w:ascii="Arial" w:hAnsi="Arial" w:cs="Arial"/>
                <w:b/>
                <w:bCs/>
                <w:color w:val="000000"/>
                <w:sz w:val="24"/>
                <w:szCs w:val="24"/>
              </w:rPr>
            </w:pPr>
          </w:p>
          <w:p w14:paraId="79C75099" w14:textId="77777777" w:rsidR="00017DE3" w:rsidRDefault="00017DE3" w:rsidP="00DB660B">
            <w:pPr>
              <w:rPr>
                <w:rFonts w:ascii="Arial" w:hAnsi="Arial" w:cs="Arial"/>
                <w:b/>
                <w:bCs/>
                <w:color w:val="000000"/>
                <w:sz w:val="24"/>
                <w:szCs w:val="24"/>
              </w:rPr>
            </w:pPr>
          </w:p>
          <w:p w14:paraId="417DA7F9" w14:textId="77777777" w:rsidR="00017DE3" w:rsidRDefault="00017DE3" w:rsidP="00DB660B">
            <w:pPr>
              <w:rPr>
                <w:rFonts w:ascii="Arial" w:hAnsi="Arial" w:cs="Arial"/>
                <w:b/>
                <w:bCs/>
                <w:color w:val="000000"/>
                <w:sz w:val="24"/>
                <w:szCs w:val="24"/>
              </w:rPr>
            </w:pPr>
          </w:p>
          <w:p w14:paraId="3913042D" w14:textId="77777777" w:rsidR="00017DE3" w:rsidRDefault="00017DE3" w:rsidP="00DB660B">
            <w:pPr>
              <w:rPr>
                <w:rFonts w:ascii="Arial" w:hAnsi="Arial" w:cs="Arial"/>
                <w:b/>
                <w:bCs/>
                <w:color w:val="000000"/>
                <w:sz w:val="24"/>
                <w:szCs w:val="24"/>
              </w:rPr>
            </w:pPr>
          </w:p>
          <w:p w14:paraId="2F59A279" w14:textId="77777777" w:rsidR="00017DE3" w:rsidRDefault="00017DE3" w:rsidP="00DB660B">
            <w:pPr>
              <w:rPr>
                <w:rFonts w:ascii="Arial" w:hAnsi="Arial" w:cs="Arial"/>
                <w:b/>
                <w:bCs/>
                <w:color w:val="000000"/>
                <w:sz w:val="24"/>
                <w:szCs w:val="24"/>
              </w:rPr>
            </w:pPr>
          </w:p>
          <w:p w14:paraId="4566D344" w14:textId="77777777" w:rsidR="00017DE3" w:rsidRDefault="00017DE3" w:rsidP="00DB660B">
            <w:pPr>
              <w:rPr>
                <w:rFonts w:ascii="Arial" w:hAnsi="Arial" w:cs="Arial"/>
                <w:b/>
                <w:bCs/>
                <w:color w:val="000000"/>
                <w:sz w:val="24"/>
                <w:szCs w:val="24"/>
              </w:rPr>
            </w:pPr>
          </w:p>
          <w:p w14:paraId="329BB1E0" w14:textId="77777777" w:rsidR="00017DE3" w:rsidRDefault="00017DE3" w:rsidP="00DB660B">
            <w:pPr>
              <w:rPr>
                <w:rFonts w:ascii="Arial" w:hAnsi="Arial" w:cs="Arial"/>
                <w:b/>
                <w:bCs/>
                <w:color w:val="000000"/>
                <w:sz w:val="24"/>
                <w:szCs w:val="24"/>
              </w:rPr>
            </w:pPr>
          </w:p>
          <w:p w14:paraId="1B406D58" w14:textId="77777777" w:rsidR="00017DE3" w:rsidRDefault="00017DE3" w:rsidP="00DB660B">
            <w:pPr>
              <w:rPr>
                <w:rFonts w:ascii="Arial" w:hAnsi="Arial" w:cs="Arial"/>
                <w:b/>
                <w:bCs/>
                <w:color w:val="000000"/>
                <w:sz w:val="24"/>
                <w:szCs w:val="24"/>
              </w:rPr>
            </w:pPr>
          </w:p>
          <w:p w14:paraId="186203C1" w14:textId="77777777" w:rsidR="00017DE3" w:rsidRDefault="00017DE3" w:rsidP="00DB660B">
            <w:pPr>
              <w:rPr>
                <w:rFonts w:ascii="Arial" w:hAnsi="Arial" w:cs="Arial"/>
                <w:b/>
                <w:bCs/>
                <w:color w:val="000000"/>
                <w:sz w:val="24"/>
                <w:szCs w:val="24"/>
              </w:rPr>
            </w:pPr>
          </w:p>
          <w:p w14:paraId="68E46409" w14:textId="77777777" w:rsidR="00017DE3" w:rsidRDefault="00017DE3" w:rsidP="00DB660B">
            <w:pPr>
              <w:rPr>
                <w:rFonts w:ascii="Arial" w:hAnsi="Arial" w:cs="Arial"/>
                <w:b/>
                <w:bCs/>
                <w:color w:val="000000"/>
                <w:sz w:val="24"/>
                <w:szCs w:val="24"/>
              </w:rPr>
            </w:pPr>
          </w:p>
          <w:p w14:paraId="25E5A14E" w14:textId="77777777" w:rsidR="00017DE3" w:rsidRDefault="00017DE3" w:rsidP="00DB660B">
            <w:pPr>
              <w:rPr>
                <w:rFonts w:ascii="Arial" w:hAnsi="Arial" w:cs="Arial"/>
                <w:b/>
                <w:bCs/>
                <w:color w:val="000000"/>
                <w:sz w:val="24"/>
                <w:szCs w:val="24"/>
              </w:rPr>
            </w:pPr>
          </w:p>
          <w:p w14:paraId="7E96C70B" w14:textId="77777777" w:rsidR="00017DE3" w:rsidRDefault="00017DE3" w:rsidP="00DB660B">
            <w:pPr>
              <w:rPr>
                <w:rFonts w:ascii="Arial" w:hAnsi="Arial" w:cs="Arial"/>
                <w:b/>
                <w:bCs/>
                <w:color w:val="000000"/>
                <w:sz w:val="24"/>
                <w:szCs w:val="24"/>
              </w:rPr>
            </w:pPr>
          </w:p>
          <w:p w14:paraId="4A3B4491" w14:textId="77777777" w:rsidR="00017DE3" w:rsidRDefault="00017DE3" w:rsidP="00DB660B">
            <w:pPr>
              <w:rPr>
                <w:rFonts w:ascii="Arial" w:hAnsi="Arial" w:cs="Arial"/>
                <w:b/>
                <w:bCs/>
                <w:color w:val="000000"/>
                <w:sz w:val="24"/>
                <w:szCs w:val="24"/>
              </w:rPr>
            </w:pPr>
          </w:p>
          <w:p w14:paraId="5FCEF154" w14:textId="77777777" w:rsidR="00017DE3" w:rsidRDefault="00017DE3" w:rsidP="00DB660B">
            <w:pPr>
              <w:rPr>
                <w:rFonts w:ascii="Arial" w:hAnsi="Arial" w:cs="Arial"/>
                <w:b/>
                <w:bCs/>
                <w:color w:val="000000"/>
                <w:sz w:val="24"/>
                <w:szCs w:val="24"/>
              </w:rPr>
            </w:pPr>
          </w:p>
          <w:p w14:paraId="0CFB3FBB" w14:textId="77777777" w:rsidR="00017DE3" w:rsidRDefault="00017DE3" w:rsidP="00DB660B">
            <w:pPr>
              <w:rPr>
                <w:rFonts w:ascii="Arial" w:hAnsi="Arial" w:cs="Arial"/>
                <w:b/>
                <w:bCs/>
                <w:color w:val="000000"/>
                <w:sz w:val="24"/>
                <w:szCs w:val="24"/>
              </w:rPr>
            </w:pPr>
          </w:p>
          <w:p w14:paraId="3486F56C" w14:textId="77777777" w:rsidR="00017DE3" w:rsidRDefault="00017DE3" w:rsidP="00DB660B">
            <w:pPr>
              <w:rPr>
                <w:rFonts w:ascii="Arial" w:hAnsi="Arial" w:cs="Arial"/>
                <w:b/>
                <w:bCs/>
                <w:color w:val="000000"/>
                <w:sz w:val="24"/>
                <w:szCs w:val="24"/>
              </w:rPr>
            </w:pPr>
          </w:p>
          <w:p w14:paraId="6BF7F88B" w14:textId="77777777" w:rsidR="00017DE3" w:rsidRDefault="00017DE3" w:rsidP="00DB660B">
            <w:pPr>
              <w:rPr>
                <w:rFonts w:ascii="Arial" w:hAnsi="Arial" w:cs="Arial"/>
                <w:b/>
                <w:bCs/>
                <w:color w:val="000000"/>
                <w:sz w:val="24"/>
                <w:szCs w:val="24"/>
              </w:rPr>
            </w:pPr>
          </w:p>
          <w:p w14:paraId="58E4C11B" w14:textId="77777777" w:rsidR="00017DE3" w:rsidRDefault="00017DE3" w:rsidP="00DB660B">
            <w:pPr>
              <w:rPr>
                <w:rFonts w:ascii="Arial" w:hAnsi="Arial" w:cs="Arial"/>
                <w:b/>
                <w:bCs/>
                <w:color w:val="000000"/>
                <w:sz w:val="24"/>
                <w:szCs w:val="24"/>
              </w:rPr>
            </w:pPr>
          </w:p>
          <w:p w14:paraId="1F84CA4C" w14:textId="77777777" w:rsidR="00017DE3" w:rsidRDefault="00017DE3" w:rsidP="00DB660B">
            <w:pPr>
              <w:rPr>
                <w:rFonts w:ascii="Arial" w:hAnsi="Arial" w:cs="Arial"/>
                <w:b/>
                <w:bCs/>
                <w:color w:val="000000"/>
                <w:sz w:val="24"/>
                <w:szCs w:val="24"/>
              </w:rPr>
            </w:pPr>
          </w:p>
          <w:p w14:paraId="08060B7B" w14:textId="77777777" w:rsidR="00017DE3" w:rsidRDefault="00017DE3" w:rsidP="00DB660B">
            <w:pPr>
              <w:rPr>
                <w:rFonts w:ascii="Arial" w:hAnsi="Arial" w:cs="Arial"/>
                <w:b/>
                <w:bCs/>
                <w:color w:val="000000"/>
                <w:sz w:val="24"/>
                <w:szCs w:val="24"/>
              </w:rPr>
            </w:pPr>
          </w:p>
          <w:p w14:paraId="0ED2B679" w14:textId="77777777" w:rsidR="00017DE3" w:rsidRDefault="00017DE3" w:rsidP="00DB660B">
            <w:pPr>
              <w:rPr>
                <w:rFonts w:ascii="Arial" w:hAnsi="Arial" w:cs="Arial"/>
                <w:b/>
                <w:bCs/>
                <w:color w:val="000000"/>
                <w:sz w:val="24"/>
                <w:szCs w:val="24"/>
              </w:rPr>
            </w:pPr>
          </w:p>
          <w:p w14:paraId="05B546E6" w14:textId="77777777" w:rsidR="00017DE3" w:rsidRDefault="00017DE3" w:rsidP="00DB660B">
            <w:pPr>
              <w:rPr>
                <w:rFonts w:ascii="Arial" w:hAnsi="Arial" w:cs="Arial"/>
                <w:b/>
                <w:bCs/>
                <w:color w:val="000000"/>
                <w:sz w:val="24"/>
                <w:szCs w:val="24"/>
              </w:rPr>
            </w:pPr>
          </w:p>
          <w:p w14:paraId="04D6E21E" w14:textId="77777777" w:rsidR="00017DE3" w:rsidRDefault="00017DE3" w:rsidP="00DB660B">
            <w:pPr>
              <w:rPr>
                <w:rFonts w:ascii="Arial" w:hAnsi="Arial" w:cs="Arial"/>
                <w:b/>
                <w:bCs/>
                <w:color w:val="000000"/>
                <w:sz w:val="24"/>
                <w:szCs w:val="24"/>
              </w:rPr>
            </w:pPr>
          </w:p>
          <w:p w14:paraId="0DCACB61" w14:textId="77777777" w:rsidR="00017DE3" w:rsidRDefault="00017DE3" w:rsidP="00DB660B">
            <w:pPr>
              <w:rPr>
                <w:rFonts w:ascii="Arial" w:hAnsi="Arial" w:cs="Arial"/>
                <w:b/>
                <w:bCs/>
                <w:color w:val="000000"/>
                <w:sz w:val="24"/>
                <w:szCs w:val="24"/>
              </w:rPr>
            </w:pPr>
          </w:p>
          <w:p w14:paraId="7E474195" w14:textId="77777777" w:rsidR="00017DE3" w:rsidRDefault="00017DE3" w:rsidP="00DB660B">
            <w:pPr>
              <w:rPr>
                <w:rFonts w:ascii="Arial" w:hAnsi="Arial" w:cs="Arial"/>
                <w:b/>
                <w:bCs/>
                <w:color w:val="000000"/>
                <w:sz w:val="24"/>
                <w:szCs w:val="24"/>
              </w:rPr>
            </w:pPr>
          </w:p>
          <w:p w14:paraId="751C9E36" w14:textId="77777777" w:rsidR="00017DE3" w:rsidRDefault="00017DE3" w:rsidP="00DB660B">
            <w:pPr>
              <w:rPr>
                <w:rFonts w:ascii="Arial" w:hAnsi="Arial" w:cs="Arial"/>
                <w:b/>
                <w:bCs/>
                <w:color w:val="000000"/>
                <w:sz w:val="24"/>
                <w:szCs w:val="24"/>
              </w:rPr>
            </w:pPr>
          </w:p>
          <w:p w14:paraId="05728040" w14:textId="77777777" w:rsidR="00017DE3" w:rsidRDefault="00017DE3" w:rsidP="00DB660B">
            <w:pPr>
              <w:rPr>
                <w:rFonts w:ascii="Arial" w:hAnsi="Arial" w:cs="Arial"/>
                <w:b/>
                <w:bCs/>
                <w:color w:val="000000"/>
                <w:sz w:val="24"/>
                <w:szCs w:val="24"/>
              </w:rPr>
            </w:pPr>
          </w:p>
          <w:p w14:paraId="0FBB3DB9" w14:textId="77777777" w:rsidR="00017DE3" w:rsidRDefault="00017DE3" w:rsidP="00DB660B">
            <w:pPr>
              <w:rPr>
                <w:rFonts w:ascii="Arial" w:hAnsi="Arial" w:cs="Arial"/>
                <w:b/>
                <w:bCs/>
                <w:color w:val="000000"/>
                <w:sz w:val="24"/>
                <w:szCs w:val="24"/>
              </w:rPr>
            </w:pPr>
          </w:p>
          <w:p w14:paraId="102120D0" w14:textId="77777777" w:rsidR="00017DE3" w:rsidRDefault="00017DE3" w:rsidP="00DB660B">
            <w:pPr>
              <w:rPr>
                <w:rFonts w:ascii="Arial" w:hAnsi="Arial" w:cs="Arial"/>
                <w:b/>
                <w:bCs/>
                <w:color w:val="000000"/>
                <w:sz w:val="24"/>
                <w:szCs w:val="24"/>
              </w:rPr>
            </w:pPr>
          </w:p>
          <w:p w14:paraId="7C1F0FC6" w14:textId="77777777" w:rsidR="00017DE3" w:rsidRDefault="00017DE3" w:rsidP="00DB660B">
            <w:pPr>
              <w:rPr>
                <w:rFonts w:ascii="Arial" w:hAnsi="Arial" w:cs="Arial"/>
                <w:b/>
                <w:bCs/>
                <w:color w:val="000000"/>
                <w:sz w:val="24"/>
                <w:szCs w:val="24"/>
              </w:rPr>
            </w:pPr>
          </w:p>
          <w:p w14:paraId="475C3213" w14:textId="77777777" w:rsidR="00017DE3" w:rsidRDefault="00017DE3" w:rsidP="00DB660B">
            <w:pPr>
              <w:rPr>
                <w:rFonts w:ascii="Arial" w:hAnsi="Arial" w:cs="Arial"/>
                <w:b/>
                <w:bCs/>
                <w:color w:val="000000"/>
                <w:sz w:val="24"/>
                <w:szCs w:val="24"/>
              </w:rPr>
            </w:pPr>
          </w:p>
          <w:p w14:paraId="28F3FE7C" w14:textId="3698AA66" w:rsidR="00017DE3" w:rsidRPr="00D82E00" w:rsidRDefault="00017DE3" w:rsidP="00DB660B">
            <w:pPr>
              <w:rPr>
                <w:rFonts w:ascii="Arial" w:hAnsi="Arial" w:cs="Arial"/>
                <w:b/>
                <w:bCs/>
                <w:color w:val="000000"/>
                <w:sz w:val="24"/>
                <w:szCs w:val="24"/>
              </w:rPr>
            </w:pPr>
            <w:r w:rsidRPr="00017DE3">
              <w:rPr>
                <w:rFonts w:ascii="Arial" w:hAnsi="Arial" w:cs="Arial"/>
                <w:b/>
                <w:bCs/>
                <w:color w:val="000000"/>
                <w:sz w:val="24"/>
                <w:szCs w:val="24"/>
              </w:rPr>
              <w:t>Create Customer List and Record Complete Sales Process in TALLY</w:t>
            </w:r>
          </w:p>
        </w:tc>
      </w:tr>
      <w:tr w:rsidR="004F6FF2" w:rsidRPr="00D82E00" w14:paraId="4E02D595" w14:textId="77777777" w:rsidTr="004F6FF2">
        <w:trPr>
          <w:trHeight w:val="912"/>
        </w:trPr>
        <w:tc>
          <w:tcPr>
            <w:tcW w:w="514" w:type="pct"/>
            <w:vMerge/>
          </w:tcPr>
          <w:p w14:paraId="5D5735D1" w14:textId="77777777" w:rsidR="004F6FF2" w:rsidRPr="00D82E00" w:rsidRDefault="004F6FF2" w:rsidP="004F6FF2">
            <w:pPr>
              <w:jc w:val="center"/>
              <w:rPr>
                <w:rFonts w:ascii="Arial" w:hAnsi="Arial" w:cs="Arial"/>
                <w:b/>
                <w:sz w:val="24"/>
                <w:szCs w:val="24"/>
              </w:rPr>
            </w:pPr>
          </w:p>
        </w:tc>
        <w:tc>
          <w:tcPr>
            <w:tcW w:w="926" w:type="pct"/>
            <w:vMerge/>
          </w:tcPr>
          <w:p w14:paraId="75B8857D" w14:textId="77777777" w:rsidR="004F6FF2" w:rsidRPr="00D82E00" w:rsidRDefault="004F6FF2" w:rsidP="004F6FF2">
            <w:pPr>
              <w:rPr>
                <w:rFonts w:ascii="Arial" w:hAnsi="Arial" w:cs="Arial"/>
                <w:b/>
                <w:color w:val="000000" w:themeColor="text1"/>
                <w:sz w:val="24"/>
                <w:szCs w:val="24"/>
              </w:rPr>
            </w:pPr>
          </w:p>
        </w:tc>
        <w:tc>
          <w:tcPr>
            <w:tcW w:w="591" w:type="pct"/>
            <w:vMerge/>
          </w:tcPr>
          <w:p w14:paraId="42E60233"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1AF1D13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35C50BC" w14:textId="77777777" w:rsidR="00DB660B" w:rsidRPr="00DB660B" w:rsidRDefault="00DB660B" w:rsidP="00C04359">
            <w:pPr>
              <w:pStyle w:val="ListParagraph"/>
              <w:numPr>
                <w:ilvl w:val="0"/>
                <w:numId w:val="33"/>
              </w:numPr>
              <w:rPr>
                <w:rFonts w:ascii="Arial" w:hAnsi="Arial" w:cs="Arial"/>
              </w:rPr>
            </w:pPr>
            <w:r w:rsidRPr="00DB660B">
              <w:rPr>
                <w:rFonts w:ascii="Arial" w:hAnsi="Arial" w:cs="Arial"/>
                <w:sz w:val="24"/>
                <w:szCs w:val="24"/>
              </w:rPr>
              <w:t>Create customer profiles.</w:t>
            </w:r>
          </w:p>
          <w:p w14:paraId="4DABDE57" w14:textId="5572E231" w:rsidR="004F6FF2" w:rsidRPr="00DB660B" w:rsidRDefault="00DB660B" w:rsidP="00C04359">
            <w:pPr>
              <w:pStyle w:val="ListParagraph"/>
              <w:numPr>
                <w:ilvl w:val="0"/>
                <w:numId w:val="33"/>
              </w:numPr>
              <w:rPr>
                <w:rFonts w:ascii="Arial" w:hAnsi="Arial" w:cs="Arial"/>
              </w:rPr>
            </w:pPr>
            <w:r w:rsidRPr="00DB660B">
              <w:rPr>
                <w:rFonts w:ascii="Arial" w:hAnsi="Arial" w:cs="Arial"/>
                <w:sz w:val="24"/>
                <w:szCs w:val="24"/>
              </w:rPr>
              <w:t>Set up product unit pricing and price lists</w:t>
            </w:r>
            <w:r w:rsidRPr="00DB660B">
              <w:t>.</w:t>
            </w:r>
          </w:p>
        </w:tc>
        <w:tc>
          <w:tcPr>
            <w:tcW w:w="820" w:type="pct"/>
            <w:vMerge/>
            <w:vAlign w:val="center"/>
          </w:tcPr>
          <w:p w14:paraId="557D967B" w14:textId="77777777" w:rsidR="004F6FF2" w:rsidRPr="00D82E00" w:rsidRDefault="004F6FF2" w:rsidP="00ED4B94">
            <w:pPr>
              <w:pStyle w:val="ListParagraph"/>
              <w:numPr>
                <w:ilvl w:val="0"/>
                <w:numId w:val="2"/>
              </w:numPr>
              <w:ind w:left="162" w:hanging="143"/>
              <w:rPr>
                <w:rFonts w:ascii="Arial" w:hAnsi="Arial" w:cs="Arial"/>
                <w:b/>
                <w:bCs/>
                <w:sz w:val="24"/>
                <w:szCs w:val="24"/>
              </w:rPr>
            </w:pPr>
          </w:p>
        </w:tc>
      </w:tr>
      <w:tr w:rsidR="004F6FF2" w:rsidRPr="00D82E00" w14:paraId="7C21FB01" w14:textId="77777777" w:rsidTr="004F6FF2">
        <w:trPr>
          <w:trHeight w:val="2100"/>
        </w:trPr>
        <w:tc>
          <w:tcPr>
            <w:tcW w:w="514" w:type="pct"/>
            <w:vMerge/>
          </w:tcPr>
          <w:p w14:paraId="5F55C3D1" w14:textId="77777777" w:rsidR="004F6FF2" w:rsidRPr="00D82E00" w:rsidRDefault="004F6FF2" w:rsidP="004F6FF2">
            <w:pPr>
              <w:jc w:val="center"/>
              <w:rPr>
                <w:rFonts w:ascii="Arial" w:hAnsi="Arial" w:cs="Arial"/>
                <w:b/>
                <w:sz w:val="24"/>
                <w:szCs w:val="24"/>
              </w:rPr>
            </w:pPr>
          </w:p>
        </w:tc>
        <w:tc>
          <w:tcPr>
            <w:tcW w:w="926" w:type="pct"/>
            <w:vMerge/>
          </w:tcPr>
          <w:p w14:paraId="78461CE9"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34D01DBE" w14:textId="67D4521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2F11C8AF" w14:textId="2BE35C3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84CA010" w14:textId="50F9E3E4" w:rsidR="00DB660B" w:rsidRPr="00DB660B" w:rsidRDefault="00DB660B" w:rsidP="00DB660B">
            <w:pPr>
              <w:pStyle w:val="ListBullet"/>
              <w:numPr>
                <w:ilvl w:val="0"/>
                <w:numId w:val="0"/>
              </w:numPr>
              <w:rPr>
                <w:rFonts w:ascii="Arial" w:eastAsia="Times New Roman" w:hAnsi="Arial" w:cs="Arial"/>
                <w:sz w:val="24"/>
                <w:szCs w:val="24"/>
              </w:rPr>
            </w:pPr>
            <w:r w:rsidRPr="00DB660B">
              <w:rPr>
                <w:rFonts w:ascii="Arial" w:eastAsia="Times New Roman" w:hAnsi="Arial" w:cs="Arial"/>
                <w:sz w:val="24"/>
                <w:szCs w:val="24"/>
              </w:rPr>
              <w:t>Sales Orders and Invoicing</w:t>
            </w:r>
          </w:p>
        </w:tc>
        <w:tc>
          <w:tcPr>
            <w:tcW w:w="820" w:type="pct"/>
            <w:vMerge/>
            <w:vAlign w:val="center"/>
          </w:tcPr>
          <w:p w14:paraId="0EA57263"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1CA920F9" w14:textId="77777777" w:rsidTr="00DB660B">
        <w:trPr>
          <w:trHeight w:val="20"/>
        </w:trPr>
        <w:tc>
          <w:tcPr>
            <w:tcW w:w="514" w:type="pct"/>
            <w:vMerge/>
          </w:tcPr>
          <w:p w14:paraId="1BC3ACD8" w14:textId="77777777" w:rsidR="004F6FF2" w:rsidRPr="00D82E00" w:rsidRDefault="004F6FF2" w:rsidP="004F6FF2">
            <w:pPr>
              <w:jc w:val="center"/>
              <w:rPr>
                <w:rFonts w:ascii="Arial" w:hAnsi="Arial" w:cs="Arial"/>
                <w:b/>
                <w:sz w:val="24"/>
                <w:szCs w:val="24"/>
              </w:rPr>
            </w:pPr>
          </w:p>
        </w:tc>
        <w:tc>
          <w:tcPr>
            <w:tcW w:w="926" w:type="pct"/>
            <w:vMerge/>
          </w:tcPr>
          <w:p w14:paraId="3CCAA207" w14:textId="77777777" w:rsidR="004F6FF2" w:rsidRPr="00D82E00" w:rsidRDefault="004F6FF2" w:rsidP="004F6FF2">
            <w:pPr>
              <w:rPr>
                <w:rFonts w:ascii="Arial" w:hAnsi="Arial" w:cs="Arial"/>
                <w:b/>
                <w:color w:val="000000" w:themeColor="text1"/>
                <w:sz w:val="24"/>
                <w:szCs w:val="24"/>
              </w:rPr>
            </w:pPr>
          </w:p>
        </w:tc>
        <w:tc>
          <w:tcPr>
            <w:tcW w:w="591" w:type="pct"/>
            <w:vMerge/>
          </w:tcPr>
          <w:p w14:paraId="44B6ABED"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EEE8495" w14:textId="6C7AD458"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B7BC3C8" w14:textId="77777777" w:rsidR="00DB660B" w:rsidRDefault="00DB660B" w:rsidP="00C04359">
            <w:pPr>
              <w:pStyle w:val="ListParagraph"/>
              <w:numPr>
                <w:ilvl w:val="0"/>
                <w:numId w:val="34"/>
              </w:numPr>
              <w:spacing w:before="100" w:beforeAutospacing="1" w:after="100" w:afterAutospacing="1"/>
              <w:rPr>
                <w:rFonts w:ascii="Arial" w:hAnsi="Arial" w:cs="Arial"/>
                <w:sz w:val="24"/>
                <w:szCs w:val="24"/>
              </w:rPr>
            </w:pPr>
            <w:r w:rsidRPr="00DB660B">
              <w:rPr>
                <w:rFonts w:ascii="Arial" w:hAnsi="Arial" w:cs="Arial"/>
                <w:sz w:val="24"/>
                <w:szCs w:val="24"/>
              </w:rPr>
              <w:t>Record sales orders, including fulfilled and unfilled ones.</w:t>
            </w:r>
          </w:p>
          <w:p w14:paraId="0F6107AC" w14:textId="5BD091F1" w:rsidR="004F6FF2" w:rsidRPr="00DB660B" w:rsidRDefault="00DB660B" w:rsidP="00C04359">
            <w:pPr>
              <w:pStyle w:val="ListParagraph"/>
              <w:numPr>
                <w:ilvl w:val="0"/>
                <w:numId w:val="34"/>
              </w:numPr>
              <w:spacing w:before="100" w:beforeAutospacing="1" w:after="100" w:afterAutospacing="1"/>
              <w:rPr>
                <w:rFonts w:ascii="Arial" w:hAnsi="Arial" w:cs="Arial"/>
                <w:sz w:val="24"/>
                <w:szCs w:val="24"/>
              </w:rPr>
            </w:pPr>
            <w:r w:rsidRPr="00DB660B">
              <w:rPr>
                <w:rFonts w:ascii="Arial" w:hAnsi="Arial" w:cs="Arial"/>
                <w:sz w:val="24"/>
                <w:szCs w:val="24"/>
              </w:rPr>
              <w:t>Generate and manage invoices.</w:t>
            </w:r>
          </w:p>
        </w:tc>
        <w:tc>
          <w:tcPr>
            <w:tcW w:w="820" w:type="pct"/>
            <w:vMerge/>
            <w:vAlign w:val="center"/>
          </w:tcPr>
          <w:p w14:paraId="18700629"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736699FE" w14:textId="77777777" w:rsidTr="004F6FF2">
        <w:trPr>
          <w:trHeight w:val="1578"/>
        </w:trPr>
        <w:tc>
          <w:tcPr>
            <w:tcW w:w="514" w:type="pct"/>
            <w:vMerge/>
          </w:tcPr>
          <w:p w14:paraId="3093B309" w14:textId="77777777" w:rsidR="004F6FF2" w:rsidRPr="00D82E00" w:rsidRDefault="004F6FF2" w:rsidP="004F6FF2">
            <w:pPr>
              <w:jc w:val="center"/>
              <w:rPr>
                <w:rFonts w:ascii="Arial" w:hAnsi="Arial" w:cs="Arial"/>
                <w:b/>
                <w:sz w:val="24"/>
                <w:szCs w:val="24"/>
              </w:rPr>
            </w:pPr>
          </w:p>
        </w:tc>
        <w:tc>
          <w:tcPr>
            <w:tcW w:w="926" w:type="pct"/>
            <w:vMerge/>
          </w:tcPr>
          <w:p w14:paraId="2D483072"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45774687" w14:textId="5E4D23A4"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0BD97CF7" w14:textId="0402279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1C39C71" w14:textId="77777777" w:rsidR="00DB660B" w:rsidRDefault="00DB660B" w:rsidP="004F6FF2">
            <w:pPr>
              <w:spacing w:before="100" w:beforeAutospacing="1" w:after="100" w:afterAutospacing="1"/>
              <w:rPr>
                <w:rFonts w:ascii="Arial" w:eastAsia="Times New Roman" w:hAnsi="Arial" w:cs="Arial"/>
                <w:b/>
                <w:bCs/>
                <w:sz w:val="24"/>
                <w:szCs w:val="24"/>
              </w:rPr>
            </w:pPr>
            <w:r w:rsidRPr="00DB660B">
              <w:rPr>
                <w:rFonts w:ascii="Arial" w:eastAsia="Times New Roman" w:hAnsi="Arial" w:cs="Arial"/>
                <w:b/>
                <w:bCs/>
                <w:sz w:val="24"/>
                <w:szCs w:val="24"/>
              </w:rPr>
              <w:t>Sales Discounts, Advances, and Process Receipts</w:t>
            </w:r>
            <w:r>
              <w:rPr>
                <w:rFonts w:ascii="Arial" w:eastAsia="Times New Roman" w:hAnsi="Arial" w:cs="Arial"/>
                <w:b/>
                <w:bCs/>
                <w:sz w:val="24"/>
                <w:szCs w:val="24"/>
              </w:rPr>
              <w:t>:</w:t>
            </w:r>
          </w:p>
          <w:p w14:paraId="319BD3FE" w14:textId="09FA0B3E" w:rsidR="004F6FF2" w:rsidRPr="00D82E00" w:rsidRDefault="00DB660B" w:rsidP="004F6FF2">
            <w:pPr>
              <w:spacing w:before="100" w:beforeAutospacing="1" w:after="100" w:afterAutospacing="1"/>
              <w:rPr>
                <w:rFonts w:ascii="Arial" w:eastAsia="Times New Roman" w:hAnsi="Arial" w:cs="Arial"/>
                <w:sz w:val="24"/>
                <w:szCs w:val="24"/>
              </w:rPr>
            </w:pPr>
            <w:r w:rsidRPr="00DB660B">
              <w:rPr>
                <w:rFonts w:ascii="Arial" w:eastAsia="Times New Roman" w:hAnsi="Arial" w:cs="Arial"/>
                <w:sz w:val="24"/>
                <w:szCs w:val="24"/>
              </w:rPr>
              <w:t>Apply sales discounts</w:t>
            </w:r>
          </w:p>
        </w:tc>
        <w:tc>
          <w:tcPr>
            <w:tcW w:w="820" w:type="pct"/>
            <w:vMerge/>
            <w:vAlign w:val="center"/>
          </w:tcPr>
          <w:p w14:paraId="42207CF5" w14:textId="77777777" w:rsidR="004F6FF2" w:rsidRPr="00D82E00" w:rsidRDefault="004F6FF2" w:rsidP="004F6FF2">
            <w:pPr>
              <w:pStyle w:val="ListParagraph"/>
              <w:ind w:left="521"/>
              <w:rPr>
                <w:rFonts w:ascii="Arial" w:hAnsi="Arial" w:cs="Arial"/>
                <w:b/>
                <w:bCs/>
                <w:color w:val="000000"/>
                <w:sz w:val="24"/>
                <w:szCs w:val="24"/>
              </w:rPr>
            </w:pPr>
          </w:p>
        </w:tc>
      </w:tr>
      <w:tr w:rsidR="00DE1371" w:rsidRPr="00D82E00" w14:paraId="22E81E8C" w14:textId="77777777" w:rsidTr="00017DE3">
        <w:trPr>
          <w:trHeight w:val="378"/>
        </w:trPr>
        <w:tc>
          <w:tcPr>
            <w:tcW w:w="514" w:type="pct"/>
            <w:vMerge/>
          </w:tcPr>
          <w:p w14:paraId="50E62A5F" w14:textId="77777777" w:rsidR="00DE1371" w:rsidRPr="00D82E00" w:rsidRDefault="00DE1371" w:rsidP="00DE1371">
            <w:pPr>
              <w:jc w:val="center"/>
              <w:rPr>
                <w:rFonts w:ascii="Arial" w:hAnsi="Arial" w:cs="Arial"/>
                <w:b/>
                <w:sz w:val="24"/>
                <w:szCs w:val="24"/>
              </w:rPr>
            </w:pPr>
          </w:p>
        </w:tc>
        <w:tc>
          <w:tcPr>
            <w:tcW w:w="926" w:type="pct"/>
            <w:vMerge/>
          </w:tcPr>
          <w:p w14:paraId="28F44CF7" w14:textId="77777777" w:rsidR="00DE1371" w:rsidRPr="00D82E00" w:rsidRDefault="00DE1371" w:rsidP="00DE1371">
            <w:pPr>
              <w:rPr>
                <w:rFonts w:ascii="Arial" w:hAnsi="Arial" w:cs="Arial"/>
                <w:b/>
                <w:color w:val="000000" w:themeColor="text1"/>
                <w:sz w:val="24"/>
                <w:szCs w:val="24"/>
              </w:rPr>
            </w:pPr>
          </w:p>
        </w:tc>
        <w:tc>
          <w:tcPr>
            <w:tcW w:w="591" w:type="pct"/>
            <w:vMerge/>
          </w:tcPr>
          <w:p w14:paraId="3F395A06"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3F7E29" w14:textId="6561063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3B10CA3" w14:textId="77777777" w:rsidR="00017DE3" w:rsidRPr="00017DE3" w:rsidRDefault="00017DE3" w:rsidP="00017DE3">
            <w:pPr>
              <w:pStyle w:val="ListBullet"/>
              <w:rPr>
                <w:rFonts w:ascii="Arial" w:hAnsi="Arial" w:cs="Arial"/>
                <w:sz w:val="24"/>
                <w:szCs w:val="24"/>
              </w:rPr>
            </w:pPr>
            <w:r w:rsidRPr="00017DE3">
              <w:rPr>
                <w:rFonts w:ascii="Arial" w:hAnsi="Arial" w:cs="Arial"/>
                <w:sz w:val="24"/>
                <w:szCs w:val="24"/>
              </w:rPr>
              <w:t>Record advances from customers.</w:t>
            </w:r>
          </w:p>
          <w:p w14:paraId="1CD7A68A" w14:textId="2512220D" w:rsidR="00DE1371" w:rsidRPr="00017DE3" w:rsidRDefault="00017DE3" w:rsidP="00017DE3">
            <w:pPr>
              <w:pStyle w:val="ListBullet"/>
            </w:pPr>
            <w:r w:rsidRPr="00017DE3">
              <w:rPr>
                <w:rFonts w:ascii="Arial" w:hAnsi="Arial" w:cs="Arial"/>
                <w:sz w:val="24"/>
                <w:szCs w:val="24"/>
              </w:rPr>
              <w:t>Process receipts from customers.</w:t>
            </w:r>
          </w:p>
        </w:tc>
        <w:tc>
          <w:tcPr>
            <w:tcW w:w="820" w:type="pct"/>
            <w:vMerge/>
            <w:vAlign w:val="center"/>
          </w:tcPr>
          <w:p w14:paraId="181CC617"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14AF741C" w14:textId="77777777" w:rsidTr="004F6FF2">
        <w:trPr>
          <w:trHeight w:val="1380"/>
        </w:trPr>
        <w:tc>
          <w:tcPr>
            <w:tcW w:w="514" w:type="pct"/>
            <w:vMerge/>
          </w:tcPr>
          <w:p w14:paraId="42799889" w14:textId="77777777" w:rsidR="00DE1371" w:rsidRPr="00D82E00" w:rsidRDefault="00DE1371" w:rsidP="00DE1371">
            <w:pPr>
              <w:jc w:val="center"/>
              <w:rPr>
                <w:rFonts w:ascii="Arial" w:hAnsi="Arial" w:cs="Arial"/>
                <w:b/>
                <w:sz w:val="24"/>
                <w:szCs w:val="24"/>
              </w:rPr>
            </w:pPr>
          </w:p>
        </w:tc>
        <w:tc>
          <w:tcPr>
            <w:tcW w:w="926" w:type="pct"/>
            <w:vMerge/>
          </w:tcPr>
          <w:p w14:paraId="4DDDA42C" w14:textId="77777777" w:rsidR="00DE1371" w:rsidRPr="00D82E00" w:rsidRDefault="00DE1371" w:rsidP="00DE1371">
            <w:pPr>
              <w:rPr>
                <w:rFonts w:ascii="Arial" w:hAnsi="Arial" w:cs="Arial"/>
                <w:b/>
                <w:color w:val="000000" w:themeColor="text1"/>
                <w:sz w:val="24"/>
                <w:szCs w:val="24"/>
              </w:rPr>
            </w:pPr>
          </w:p>
        </w:tc>
        <w:tc>
          <w:tcPr>
            <w:tcW w:w="591" w:type="pct"/>
            <w:vMerge w:val="restart"/>
          </w:tcPr>
          <w:p w14:paraId="4AF0151C" w14:textId="23DD056B"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766A6F0" w14:textId="09FECAE2"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81F483D" w14:textId="0BBAFE84" w:rsidR="00DE1371" w:rsidRPr="00017DE3" w:rsidRDefault="00017DE3" w:rsidP="00C04359">
            <w:pPr>
              <w:pStyle w:val="ListBullet"/>
              <w:numPr>
                <w:ilvl w:val="0"/>
                <w:numId w:val="15"/>
              </w:numPr>
              <w:rPr>
                <w:rFonts w:ascii="Arial" w:hAnsi="Arial" w:cs="Arial"/>
                <w:sz w:val="24"/>
                <w:szCs w:val="24"/>
              </w:rPr>
            </w:pPr>
            <w:r w:rsidRPr="00017DE3">
              <w:rPr>
                <w:rFonts w:ascii="Arial" w:eastAsia="Times New Roman" w:hAnsi="Arial" w:cs="Arial"/>
                <w:sz w:val="24"/>
                <w:szCs w:val="24"/>
              </w:rPr>
              <w:t>Adjustments and Sales/Accounts Receivable Reporting</w:t>
            </w:r>
          </w:p>
        </w:tc>
        <w:tc>
          <w:tcPr>
            <w:tcW w:w="820" w:type="pct"/>
            <w:vMerge/>
            <w:vAlign w:val="center"/>
          </w:tcPr>
          <w:p w14:paraId="23231A2A"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76DACDFC" w14:textId="77777777" w:rsidTr="00193674">
        <w:trPr>
          <w:trHeight w:val="2631"/>
        </w:trPr>
        <w:tc>
          <w:tcPr>
            <w:tcW w:w="514" w:type="pct"/>
            <w:vMerge/>
          </w:tcPr>
          <w:p w14:paraId="1A9DB42F" w14:textId="77777777" w:rsidR="00DE1371" w:rsidRPr="00D82E00" w:rsidRDefault="00DE1371" w:rsidP="00DE1371">
            <w:pPr>
              <w:jc w:val="center"/>
              <w:rPr>
                <w:rFonts w:ascii="Arial" w:hAnsi="Arial" w:cs="Arial"/>
                <w:b/>
                <w:sz w:val="24"/>
                <w:szCs w:val="24"/>
              </w:rPr>
            </w:pPr>
          </w:p>
        </w:tc>
        <w:tc>
          <w:tcPr>
            <w:tcW w:w="926" w:type="pct"/>
            <w:vMerge/>
          </w:tcPr>
          <w:p w14:paraId="2F163F06" w14:textId="77777777" w:rsidR="00DE1371" w:rsidRPr="00D82E00" w:rsidRDefault="00DE1371" w:rsidP="00DE1371">
            <w:pPr>
              <w:rPr>
                <w:rFonts w:ascii="Arial" w:hAnsi="Arial" w:cs="Arial"/>
                <w:b/>
                <w:color w:val="000000" w:themeColor="text1"/>
                <w:sz w:val="24"/>
                <w:szCs w:val="24"/>
              </w:rPr>
            </w:pPr>
          </w:p>
        </w:tc>
        <w:tc>
          <w:tcPr>
            <w:tcW w:w="591" w:type="pct"/>
            <w:vMerge/>
          </w:tcPr>
          <w:p w14:paraId="037C9BC1"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6FF508" w14:textId="426F61EF"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E664487" w14:textId="77777777" w:rsidR="00DE1371" w:rsidRPr="00017DE3" w:rsidRDefault="00017DE3" w:rsidP="00C04359">
            <w:pPr>
              <w:pStyle w:val="ListParagraph"/>
              <w:numPr>
                <w:ilvl w:val="0"/>
                <w:numId w:val="16"/>
              </w:numPr>
              <w:spacing w:before="100" w:beforeAutospacing="1" w:after="100" w:afterAutospacing="1"/>
              <w:rPr>
                <w:rFonts w:ascii="Arial" w:eastAsia="Times New Roman" w:hAnsi="Arial" w:cs="Arial"/>
                <w:sz w:val="24"/>
                <w:szCs w:val="24"/>
              </w:rPr>
            </w:pPr>
            <w:r w:rsidRPr="00017DE3">
              <w:rPr>
                <w:rFonts w:ascii="Arial" w:eastAsia="Times New Roman" w:hAnsi="Arial" w:cs="Arial"/>
                <w:b/>
                <w:bCs/>
                <w:sz w:val="24"/>
                <w:szCs w:val="24"/>
              </w:rPr>
              <w:t xml:space="preserve">Generate reports: </w:t>
            </w:r>
            <w:r>
              <w:rPr>
                <w:rFonts w:ascii="Arial" w:eastAsia="Times New Roman" w:hAnsi="Arial" w:cs="Arial"/>
                <w:b/>
                <w:bCs/>
                <w:sz w:val="24"/>
                <w:szCs w:val="24"/>
              </w:rPr>
              <w:t>(</w:t>
            </w:r>
            <w:r w:rsidRPr="00017DE3">
              <w:rPr>
                <w:rFonts w:ascii="Arial" w:eastAsia="Times New Roman" w:hAnsi="Arial" w:cs="Arial"/>
                <w:sz w:val="24"/>
                <w:szCs w:val="24"/>
              </w:rPr>
              <w:t>customer list by category, sales order reports, and accounts receivable aging report</w:t>
            </w:r>
            <w:r w:rsidRPr="00017DE3">
              <w:rPr>
                <w:rFonts w:ascii="Arial" w:eastAsia="Times New Roman" w:hAnsi="Arial" w:cs="Arial"/>
                <w:b/>
                <w:bCs/>
                <w:sz w:val="24"/>
                <w:szCs w:val="24"/>
              </w:rPr>
              <w:t>.</w:t>
            </w:r>
            <w:r>
              <w:rPr>
                <w:rFonts w:ascii="Arial" w:eastAsia="Times New Roman" w:hAnsi="Arial" w:cs="Arial"/>
                <w:b/>
                <w:bCs/>
                <w:sz w:val="24"/>
                <w:szCs w:val="24"/>
              </w:rPr>
              <w:t>)</w:t>
            </w:r>
          </w:p>
          <w:p w14:paraId="08181D69" w14:textId="43CD94D8" w:rsidR="00017DE3" w:rsidRPr="00D82E00" w:rsidRDefault="00017DE3" w:rsidP="00C04359">
            <w:pPr>
              <w:pStyle w:val="ListParagraph"/>
              <w:numPr>
                <w:ilvl w:val="0"/>
                <w:numId w:val="16"/>
              </w:numPr>
              <w:spacing w:before="100" w:beforeAutospacing="1" w:after="100" w:afterAutospacing="1"/>
              <w:rPr>
                <w:rFonts w:ascii="Arial" w:eastAsia="Times New Roman" w:hAnsi="Arial" w:cs="Arial"/>
                <w:sz w:val="24"/>
                <w:szCs w:val="24"/>
              </w:rPr>
            </w:pPr>
            <w:r w:rsidRPr="00017DE3">
              <w:rPr>
                <w:rFonts w:ascii="Arial" w:eastAsia="Times New Roman" w:hAnsi="Arial" w:cs="Arial"/>
                <w:sz w:val="24"/>
                <w:szCs w:val="24"/>
              </w:rPr>
              <w:t>Adjust advances against final payments.</w:t>
            </w:r>
          </w:p>
        </w:tc>
        <w:tc>
          <w:tcPr>
            <w:tcW w:w="820" w:type="pct"/>
            <w:vMerge/>
            <w:vAlign w:val="center"/>
          </w:tcPr>
          <w:p w14:paraId="202CEF08"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6C52A6A7" w14:textId="77777777" w:rsidTr="00193674">
        <w:trPr>
          <w:trHeight w:val="2289"/>
        </w:trPr>
        <w:tc>
          <w:tcPr>
            <w:tcW w:w="514" w:type="pct"/>
            <w:vMerge/>
          </w:tcPr>
          <w:p w14:paraId="20BC4993" w14:textId="77777777" w:rsidR="00DE1371" w:rsidRPr="00D82E00" w:rsidRDefault="00DE1371" w:rsidP="00DE1371">
            <w:pPr>
              <w:jc w:val="center"/>
              <w:rPr>
                <w:rFonts w:ascii="Arial" w:hAnsi="Arial" w:cs="Arial"/>
                <w:b/>
                <w:sz w:val="24"/>
                <w:szCs w:val="24"/>
              </w:rPr>
            </w:pPr>
          </w:p>
        </w:tc>
        <w:tc>
          <w:tcPr>
            <w:tcW w:w="926" w:type="pct"/>
            <w:vMerge/>
          </w:tcPr>
          <w:p w14:paraId="725F5561" w14:textId="77777777" w:rsidR="00DE1371" w:rsidRPr="00D82E00" w:rsidRDefault="00DE1371" w:rsidP="00DE1371">
            <w:pPr>
              <w:rPr>
                <w:rFonts w:ascii="Arial" w:hAnsi="Arial" w:cs="Arial"/>
                <w:b/>
                <w:color w:val="000000" w:themeColor="text1"/>
                <w:sz w:val="24"/>
                <w:szCs w:val="24"/>
              </w:rPr>
            </w:pPr>
          </w:p>
        </w:tc>
        <w:tc>
          <w:tcPr>
            <w:tcW w:w="591" w:type="pct"/>
          </w:tcPr>
          <w:p w14:paraId="4E5B674B" w14:textId="471CB85C"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396883B" w14:textId="40A8F10E"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52539E8B" w14:textId="77777777" w:rsidR="00DE1371" w:rsidRPr="00017DE3" w:rsidRDefault="00017DE3" w:rsidP="00017DE3">
            <w:pPr>
              <w:spacing w:before="100" w:beforeAutospacing="1" w:after="100" w:afterAutospacing="1"/>
              <w:rPr>
                <w:rFonts w:ascii="Arial" w:hAnsi="Arial" w:cs="Arial"/>
                <w:sz w:val="24"/>
                <w:szCs w:val="24"/>
              </w:rPr>
            </w:pPr>
            <w:r w:rsidRPr="00017DE3">
              <w:rPr>
                <w:rFonts w:ascii="Arial" w:eastAsia="Times New Roman" w:hAnsi="Arial" w:cs="Arial"/>
                <w:b/>
                <w:bCs/>
                <w:sz w:val="24"/>
                <w:szCs w:val="24"/>
              </w:rPr>
              <w:t>Android Java + Database Integration and Specialized Reporting</w:t>
            </w:r>
          </w:p>
          <w:p w14:paraId="73FEC28D" w14:textId="77777777" w:rsidR="00017DE3" w:rsidRDefault="00017DE3" w:rsidP="00C04359">
            <w:pPr>
              <w:pStyle w:val="ListParagraph"/>
              <w:numPr>
                <w:ilvl w:val="0"/>
                <w:numId w:val="17"/>
              </w:numPr>
              <w:spacing w:before="100" w:beforeAutospacing="1" w:after="100" w:afterAutospacing="1"/>
              <w:rPr>
                <w:rFonts w:ascii="Arial" w:hAnsi="Arial" w:cs="Arial"/>
                <w:sz w:val="24"/>
                <w:szCs w:val="24"/>
              </w:rPr>
            </w:pPr>
            <w:r w:rsidRPr="00017DE3">
              <w:rPr>
                <w:rFonts w:ascii="Arial" w:hAnsi="Arial" w:cs="Arial"/>
                <w:sz w:val="24"/>
                <w:szCs w:val="24"/>
              </w:rPr>
              <w:t>Aging of Accounts Receivables.</w:t>
            </w:r>
          </w:p>
          <w:p w14:paraId="27270817" w14:textId="3F4F5BD4" w:rsidR="00017DE3" w:rsidRPr="00017DE3" w:rsidRDefault="00017DE3" w:rsidP="00C04359">
            <w:pPr>
              <w:pStyle w:val="ListParagraph"/>
              <w:numPr>
                <w:ilvl w:val="0"/>
                <w:numId w:val="17"/>
              </w:numPr>
              <w:spacing w:before="100" w:beforeAutospacing="1" w:after="100" w:afterAutospacing="1"/>
              <w:rPr>
                <w:rFonts w:ascii="Arial" w:hAnsi="Arial" w:cs="Arial"/>
                <w:sz w:val="24"/>
                <w:szCs w:val="24"/>
              </w:rPr>
            </w:pPr>
            <w:r w:rsidRPr="00017DE3">
              <w:rPr>
                <w:rFonts w:ascii="Arial" w:hAnsi="Arial" w:cs="Arial"/>
                <w:sz w:val="24"/>
                <w:szCs w:val="24"/>
              </w:rPr>
              <w:t>Product-wise/Region-wise tracking and reporting.</w:t>
            </w:r>
          </w:p>
          <w:p w14:paraId="60F50D0F" w14:textId="49FF405D" w:rsidR="00017DE3" w:rsidRPr="00D82E00" w:rsidRDefault="00017DE3" w:rsidP="00C04359">
            <w:pPr>
              <w:pStyle w:val="ListParagraph"/>
              <w:numPr>
                <w:ilvl w:val="0"/>
                <w:numId w:val="17"/>
              </w:numPr>
              <w:spacing w:before="100" w:beforeAutospacing="1" w:after="100" w:afterAutospacing="1"/>
              <w:rPr>
                <w:rFonts w:ascii="Arial" w:hAnsi="Arial" w:cs="Arial"/>
                <w:sz w:val="24"/>
                <w:szCs w:val="24"/>
              </w:rPr>
            </w:pPr>
            <w:r w:rsidRPr="00017DE3">
              <w:rPr>
                <w:rFonts w:ascii="Arial" w:hAnsi="Arial" w:cs="Arial"/>
                <w:sz w:val="24"/>
                <w:szCs w:val="24"/>
              </w:rPr>
              <w:t>Generate project-wise sales reports.</w:t>
            </w:r>
          </w:p>
        </w:tc>
        <w:tc>
          <w:tcPr>
            <w:tcW w:w="820" w:type="pct"/>
            <w:vMerge/>
            <w:vAlign w:val="center"/>
          </w:tcPr>
          <w:p w14:paraId="3402D92F" w14:textId="77777777" w:rsidR="00DE1371" w:rsidRPr="00D82E00" w:rsidRDefault="00DE1371" w:rsidP="00DE1371">
            <w:pPr>
              <w:pStyle w:val="ListParagraph"/>
              <w:ind w:left="521"/>
              <w:rPr>
                <w:rFonts w:ascii="Arial" w:hAnsi="Arial" w:cs="Arial"/>
                <w:b/>
                <w:bCs/>
                <w:color w:val="000000"/>
                <w:sz w:val="24"/>
                <w:szCs w:val="24"/>
              </w:rPr>
            </w:pPr>
          </w:p>
        </w:tc>
      </w:tr>
      <w:tr w:rsidR="003F79C9" w:rsidRPr="00D82E00" w14:paraId="6F722425" w14:textId="77777777" w:rsidTr="007F1A93">
        <w:trPr>
          <w:trHeight w:val="1380"/>
        </w:trPr>
        <w:tc>
          <w:tcPr>
            <w:tcW w:w="514" w:type="pct"/>
            <w:vMerge w:val="restart"/>
          </w:tcPr>
          <w:p w14:paraId="5B419963" w14:textId="73AF2C94" w:rsidR="003F79C9" w:rsidRPr="00D82E00" w:rsidRDefault="003F79C9" w:rsidP="00DE1371">
            <w:pPr>
              <w:jc w:val="center"/>
              <w:rPr>
                <w:rFonts w:ascii="Arial" w:hAnsi="Arial" w:cs="Arial"/>
                <w:b/>
                <w:sz w:val="24"/>
                <w:szCs w:val="24"/>
              </w:rPr>
            </w:pPr>
            <w:r w:rsidRPr="00D82E00">
              <w:rPr>
                <w:rFonts w:ascii="Arial" w:hAnsi="Arial" w:cs="Arial"/>
                <w:b/>
                <w:sz w:val="24"/>
                <w:szCs w:val="24"/>
              </w:rPr>
              <w:t>Week 5</w:t>
            </w:r>
          </w:p>
        </w:tc>
        <w:tc>
          <w:tcPr>
            <w:tcW w:w="926" w:type="pct"/>
            <w:vMerge w:val="restart"/>
          </w:tcPr>
          <w:p w14:paraId="7EA642DA" w14:textId="6C36C2AE" w:rsidR="003F79C9" w:rsidRPr="00D82E00" w:rsidRDefault="006674C6" w:rsidP="00DE1371">
            <w:pPr>
              <w:rPr>
                <w:rFonts w:ascii="Arial" w:hAnsi="Arial" w:cs="Arial"/>
                <w:b/>
                <w:color w:val="000000" w:themeColor="text1"/>
                <w:sz w:val="24"/>
                <w:szCs w:val="24"/>
              </w:rPr>
            </w:pPr>
            <w:r w:rsidRPr="006674C6">
              <w:rPr>
                <w:rFonts w:ascii="Arial" w:eastAsia="Times New Roman" w:hAnsi="Arial" w:cs="Arial"/>
                <w:b/>
                <w:bCs/>
                <w:sz w:val="24"/>
                <w:szCs w:val="24"/>
              </w:rPr>
              <w:t>Inventory, Payroll, and Fixed Asset Management</w:t>
            </w:r>
          </w:p>
        </w:tc>
        <w:tc>
          <w:tcPr>
            <w:tcW w:w="591" w:type="pct"/>
          </w:tcPr>
          <w:p w14:paraId="4B5FA7DF" w14:textId="2C2D366D" w:rsidR="003F79C9" w:rsidRPr="00D82E00" w:rsidRDefault="003F79C9" w:rsidP="00DE13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2FB7E776" w14:textId="58BCF036" w:rsidR="003F79C9" w:rsidRPr="00D82E00" w:rsidRDefault="003F79C9"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65CF5BD7" w14:textId="77777777" w:rsidR="006674C6" w:rsidRPr="006674C6" w:rsidRDefault="006674C6" w:rsidP="006674C6">
            <w:pPr>
              <w:rPr>
                <w:rFonts w:ascii="Arial" w:hAnsi="Arial" w:cs="Arial"/>
                <w:sz w:val="24"/>
                <w:szCs w:val="24"/>
              </w:rPr>
            </w:pPr>
            <w:r w:rsidRPr="006674C6">
              <w:rPr>
                <w:rFonts w:ascii="Arial" w:hAnsi="Arial" w:cs="Arial"/>
                <w:b/>
                <w:bCs/>
                <w:sz w:val="24"/>
                <w:szCs w:val="24"/>
              </w:rPr>
              <w:t>Types of Inventories and Stock Tracking</w:t>
            </w:r>
          </w:p>
          <w:p w14:paraId="5F032EE1" w14:textId="77777777" w:rsidR="006674C6" w:rsidRPr="006674C6" w:rsidRDefault="006674C6" w:rsidP="00C04359">
            <w:pPr>
              <w:numPr>
                <w:ilvl w:val="0"/>
                <w:numId w:val="35"/>
              </w:numPr>
              <w:rPr>
                <w:rFonts w:ascii="Arial" w:hAnsi="Arial" w:cs="Arial"/>
                <w:sz w:val="24"/>
                <w:szCs w:val="24"/>
              </w:rPr>
            </w:pPr>
            <w:r w:rsidRPr="006674C6">
              <w:rPr>
                <w:rFonts w:ascii="Arial" w:hAnsi="Arial" w:cs="Arial"/>
                <w:sz w:val="24"/>
                <w:szCs w:val="24"/>
              </w:rPr>
              <w:t>Define different types of inventories (raw materials, work in progress, finished goods).</w:t>
            </w:r>
          </w:p>
          <w:p w14:paraId="182A5D89" w14:textId="77777777" w:rsidR="006674C6" w:rsidRPr="006674C6" w:rsidRDefault="006674C6" w:rsidP="00C04359">
            <w:pPr>
              <w:numPr>
                <w:ilvl w:val="0"/>
                <w:numId w:val="35"/>
              </w:numPr>
              <w:rPr>
                <w:rFonts w:ascii="Arial" w:hAnsi="Arial" w:cs="Arial"/>
                <w:sz w:val="24"/>
                <w:szCs w:val="24"/>
              </w:rPr>
            </w:pPr>
            <w:r w:rsidRPr="006674C6">
              <w:rPr>
                <w:rFonts w:ascii="Arial" w:hAnsi="Arial" w:cs="Arial"/>
                <w:sz w:val="24"/>
                <w:szCs w:val="24"/>
              </w:rPr>
              <w:t>Understand methods for tracking stock levels.</w:t>
            </w:r>
          </w:p>
          <w:p w14:paraId="2C53048C" w14:textId="77777777" w:rsidR="006674C6" w:rsidRPr="006674C6" w:rsidRDefault="006674C6" w:rsidP="00C04359">
            <w:pPr>
              <w:numPr>
                <w:ilvl w:val="0"/>
                <w:numId w:val="35"/>
              </w:numPr>
              <w:rPr>
                <w:rFonts w:ascii="Arial" w:hAnsi="Arial" w:cs="Arial"/>
                <w:sz w:val="24"/>
                <w:szCs w:val="24"/>
              </w:rPr>
            </w:pPr>
            <w:r w:rsidRPr="006674C6">
              <w:rPr>
                <w:rFonts w:ascii="Arial" w:hAnsi="Arial" w:cs="Arial"/>
                <w:sz w:val="24"/>
                <w:szCs w:val="24"/>
              </w:rPr>
              <w:t>Set up inventory items and categories.</w:t>
            </w:r>
          </w:p>
          <w:p w14:paraId="3D375E5A" w14:textId="54C4873E" w:rsidR="006674C6" w:rsidRPr="006674C6" w:rsidRDefault="006674C6" w:rsidP="00C04359">
            <w:pPr>
              <w:numPr>
                <w:ilvl w:val="0"/>
                <w:numId w:val="35"/>
              </w:numPr>
              <w:rPr>
                <w:rFonts w:ascii="Arial" w:hAnsi="Arial" w:cs="Arial"/>
                <w:sz w:val="24"/>
                <w:szCs w:val="24"/>
              </w:rPr>
            </w:pPr>
            <w:r w:rsidRPr="006674C6">
              <w:rPr>
                <w:rFonts w:ascii="Arial" w:hAnsi="Arial" w:cs="Arial"/>
                <w:sz w:val="24"/>
                <w:szCs w:val="24"/>
              </w:rPr>
              <w:t>Track stock movements (inward and outward).</w:t>
            </w:r>
          </w:p>
        </w:tc>
        <w:tc>
          <w:tcPr>
            <w:tcW w:w="820" w:type="pct"/>
            <w:vMerge w:val="restart"/>
            <w:vAlign w:val="center"/>
          </w:tcPr>
          <w:p w14:paraId="102B7D49" w14:textId="77777777" w:rsidR="003F79C9" w:rsidRPr="00D82E00" w:rsidRDefault="003F79C9" w:rsidP="00DE1371">
            <w:pPr>
              <w:rPr>
                <w:rFonts w:ascii="Arial" w:hAnsi="Arial" w:cs="Arial"/>
                <w:b/>
                <w:bCs/>
                <w:color w:val="000000"/>
                <w:sz w:val="24"/>
                <w:szCs w:val="24"/>
              </w:rPr>
            </w:pPr>
          </w:p>
        </w:tc>
      </w:tr>
      <w:tr w:rsidR="003F79C9" w:rsidRPr="00D82E00" w14:paraId="1E50A535" w14:textId="77777777" w:rsidTr="007F1A93">
        <w:trPr>
          <w:trHeight w:val="1380"/>
        </w:trPr>
        <w:tc>
          <w:tcPr>
            <w:tcW w:w="514" w:type="pct"/>
            <w:vMerge/>
          </w:tcPr>
          <w:p w14:paraId="5CADD619" w14:textId="77777777" w:rsidR="003F79C9" w:rsidRPr="00D82E00" w:rsidRDefault="003F79C9" w:rsidP="003F79C9">
            <w:pPr>
              <w:jc w:val="center"/>
              <w:rPr>
                <w:rFonts w:ascii="Arial" w:hAnsi="Arial" w:cs="Arial"/>
                <w:b/>
                <w:sz w:val="24"/>
                <w:szCs w:val="24"/>
              </w:rPr>
            </w:pPr>
          </w:p>
        </w:tc>
        <w:tc>
          <w:tcPr>
            <w:tcW w:w="926" w:type="pct"/>
            <w:vMerge/>
          </w:tcPr>
          <w:p w14:paraId="13FB6FE0" w14:textId="77777777" w:rsidR="003F79C9" w:rsidRPr="00D82E00" w:rsidRDefault="003F79C9" w:rsidP="003F79C9">
            <w:pPr>
              <w:rPr>
                <w:rFonts w:ascii="Arial" w:eastAsia="Times New Roman" w:hAnsi="Arial" w:cs="Arial"/>
                <w:b/>
                <w:bCs/>
                <w:sz w:val="24"/>
                <w:szCs w:val="24"/>
              </w:rPr>
            </w:pPr>
          </w:p>
        </w:tc>
        <w:tc>
          <w:tcPr>
            <w:tcW w:w="591" w:type="pct"/>
          </w:tcPr>
          <w:p w14:paraId="2FFFA258" w14:textId="3F2CB94A"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r w:rsidRPr="00D82E00">
              <w:rPr>
                <w:rStyle w:val="MSGENFONTSTYLENAMETEMPLATEROLENUMBERMSGENFONTSTYLENAMEBYROLETEXT2MSGENFONTSTYLEMODIFERNOTBOLD"/>
                <w:color w:val="000000" w:themeColor="text1"/>
                <w:sz w:val="24"/>
                <w:szCs w:val="24"/>
              </w:rPr>
              <w:t>-4</w:t>
            </w:r>
          </w:p>
        </w:tc>
        <w:tc>
          <w:tcPr>
            <w:tcW w:w="636" w:type="pct"/>
          </w:tcPr>
          <w:p w14:paraId="7D03C5C2" w14:textId="1FC32AD4"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4104DBA2" w14:textId="77777777" w:rsidR="006674C6" w:rsidRDefault="006674C6" w:rsidP="006674C6">
            <w:pPr>
              <w:rPr>
                <w:rFonts w:ascii="Arial" w:hAnsi="Arial" w:cs="Arial"/>
                <w:b/>
                <w:bCs/>
                <w:sz w:val="24"/>
                <w:szCs w:val="24"/>
              </w:rPr>
            </w:pPr>
            <w:r w:rsidRPr="006674C6">
              <w:rPr>
                <w:rFonts w:ascii="Arial" w:hAnsi="Arial" w:cs="Arial"/>
                <w:b/>
                <w:bCs/>
                <w:sz w:val="24"/>
                <w:szCs w:val="24"/>
              </w:rPr>
              <w:t>Purchase Orders and Receiving</w:t>
            </w:r>
            <w:r>
              <w:rPr>
                <w:rFonts w:ascii="Arial" w:hAnsi="Arial" w:cs="Arial"/>
                <w:b/>
                <w:bCs/>
                <w:sz w:val="24"/>
                <w:szCs w:val="24"/>
              </w:rPr>
              <w:t>:</w:t>
            </w:r>
          </w:p>
          <w:p w14:paraId="628ECBF3" w14:textId="77777777" w:rsidR="006674C6" w:rsidRDefault="006674C6" w:rsidP="00C04359">
            <w:pPr>
              <w:pStyle w:val="ListParagraph"/>
              <w:numPr>
                <w:ilvl w:val="0"/>
                <w:numId w:val="36"/>
              </w:numPr>
              <w:rPr>
                <w:rFonts w:ascii="Arial" w:hAnsi="Arial" w:cs="Arial"/>
                <w:sz w:val="24"/>
                <w:szCs w:val="24"/>
              </w:rPr>
            </w:pPr>
            <w:r w:rsidRPr="006674C6">
              <w:rPr>
                <w:rFonts w:ascii="Arial" w:hAnsi="Arial" w:cs="Arial"/>
                <w:sz w:val="24"/>
                <w:szCs w:val="24"/>
              </w:rPr>
              <w:t>Create and manage purchase orders.</w:t>
            </w:r>
          </w:p>
          <w:p w14:paraId="5DB3C1CA" w14:textId="77777777" w:rsidR="006674C6" w:rsidRDefault="006674C6" w:rsidP="00C04359">
            <w:pPr>
              <w:pStyle w:val="ListParagraph"/>
              <w:numPr>
                <w:ilvl w:val="0"/>
                <w:numId w:val="36"/>
              </w:numPr>
              <w:rPr>
                <w:rFonts w:ascii="Arial" w:hAnsi="Arial" w:cs="Arial"/>
                <w:sz w:val="24"/>
                <w:szCs w:val="24"/>
              </w:rPr>
            </w:pPr>
            <w:r w:rsidRPr="006674C6">
              <w:rPr>
                <w:rFonts w:ascii="Arial" w:hAnsi="Arial" w:cs="Arial"/>
                <w:sz w:val="24"/>
                <w:szCs w:val="24"/>
              </w:rPr>
              <w:t>Record goods receipt in TALLY.</w:t>
            </w:r>
          </w:p>
          <w:p w14:paraId="27918187" w14:textId="77777777" w:rsidR="006674C6" w:rsidRDefault="006674C6" w:rsidP="00C04359">
            <w:pPr>
              <w:pStyle w:val="ListParagraph"/>
              <w:numPr>
                <w:ilvl w:val="0"/>
                <w:numId w:val="36"/>
              </w:numPr>
              <w:rPr>
                <w:rFonts w:ascii="Arial" w:hAnsi="Arial" w:cs="Arial"/>
                <w:sz w:val="24"/>
                <w:szCs w:val="24"/>
              </w:rPr>
            </w:pPr>
            <w:r w:rsidRPr="006674C6">
              <w:rPr>
                <w:rFonts w:ascii="Arial" w:hAnsi="Arial" w:cs="Arial"/>
                <w:sz w:val="24"/>
                <w:szCs w:val="24"/>
              </w:rPr>
              <w:t>Track supplier</w:t>
            </w:r>
            <w:r w:rsidRPr="006674C6">
              <w:rPr>
                <w:rFonts w:ascii="Arial" w:hAnsi="Arial" w:cs="Arial"/>
                <w:b/>
                <w:bCs/>
                <w:sz w:val="24"/>
                <w:szCs w:val="24"/>
              </w:rPr>
              <w:t xml:space="preserve"> </w:t>
            </w:r>
            <w:r w:rsidRPr="006674C6">
              <w:rPr>
                <w:rFonts w:ascii="Arial" w:hAnsi="Arial" w:cs="Arial"/>
                <w:sz w:val="24"/>
                <w:szCs w:val="24"/>
              </w:rPr>
              <w:t>deliveries and update inventory.</w:t>
            </w:r>
          </w:p>
          <w:p w14:paraId="577197B2" w14:textId="77777777" w:rsidR="006674C6" w:rsidRDefault="006674C6" w:rsidP="006674C6">
            <w:pPr>
              <w:rPr>
                <w:rFonts w:ascii="Arial" w:hAnsi="Arial" w:cs="Arial"/>
                <w:b/>
                <w:bCs/>
                <w:sz w:val="24"/>
                <w:szCs w:val="24"/>
              </w:rPr>
            </w:pPr>
            <w:r w:rsidRPr="006674C6">
              <w:rPr>
                <w:rFonts w:ascii="Arial" w:hAnsi="Arial" w:cs="Arial"/>
                <w:b/>
                <w:bCs/>
                <w:sz w:val="24"/>
                <w:szCs w:val="24"/>
              </w:rPr>
              <w:t>Sales Orders and Shipping</w:t>
            </w:r>
            <w:r>
              <w:rPr>
                <w:rFonts w:ascii="Arial" w:hAnsi="Arial" w:cs="Arial"/>
                <w:b/>
                <w:bCs/>
                <w:sz w:val="24"/>
                <w:szCs w:val="24"/>
              </w:rPr>
              <w:t>:</w:t>
            </w:r>
          </w:p>
          <w:p w14:paraId="5126ACD6" w14:textId="77777777" w:rsidR="003748B9" w:rsidRDefault="003748B9" w:rsidP="00C04359">
            <w:pPr>
              <w:pStyle w:val="ListParagraph"/>
              <w:numPr>
                <w:ilvl w:val="0"/>
                <w:numId w:val="37"/>
              </w:numPr>
              <w:rPr>
                <w:rFonts w:ascii="Arial" w:hAnsi="Arial" w:cs="Arial"/>
                <w:sz w:val="24"/>
                <w:szCs w:val="24"/>
              </w:rPr>
            </w:pPr>
            <w:r w:rsidRPr="003748B9">
              <w:rPr>
                <w:rFonts w:ascii="Arial" w:hAnsi="Arial" w:cs="Arial"/>
                <w:sz w:val="24"/>
                <w:szCs w:val="24"/>
              </w:rPr>
              <w:t>Create and manage sales orders</w:t>
            </w:r>
            <w:r>
              <w:rPr>
                <w:rFonts w:ascii="Arial" w:hAnsi="Arial" w:cs="Arial"/>
                <w:sz w:val="24"/>
                <w:szCs w:val="24"/>
              </w:rPr>
              <w:t>.</w:t>
            </w:r>
          </w:p>
          <w:p w14:paraId="5E03806A" w14:textId="77777777" w:rsidR="003748B9" w:rsidRDefault="003748B9" w:rsidP="00C04359">
            <w:pPr>
              <w:pStyle w:val="ListParagraph"/>
              <w:numPr>
                <w:ilvl w:val="0"/>
                <w:numId w:val="37"/>
              </w:numPr>
              <w:rPr>
                <w:rFonts w:ascii="Arial" w:hAnsi="Arial" w:cs="Arial"/>
                <w:sz w:val="24"/>
                <w:szCs w:val="24"/>
              </w:rPr>
            </w:pPr>
            <w:r w:rsidRPr="003748B9">
              <w:rPr>
                <w:rFonts w:ascii="Arial" w:hAnsi="Arial" w:cs="Arial"/>
                <w:sz w:val="24"/>
                <w:szCs w:val="24"/>
              </w:rPr>
              <w:t>Record shipping details and manage dispatch.</w:t>
            </w:r>
          </w:p>
          <w:p w14:paraId="212777AF" w14:textId="77777777" w:rsidR="006674C6" w:rsidRDefault="003748B9" w:rsidP="00C04359">
            <w:pPr>
              <w:pStyle w:val="ListParagraph"/>
              <w:numPr>
                <w:ilvl w:val="0"/>
                <w:numId w:val="37"/>
              </w:numPr>
              <w:rPr>
                <w:rFonts w:ascii="Arial" w:hAnsi="Arial" w:cs="Arial"/>
                <w:sz w:val="24"/>
                <w:szCs w:val="24"/>
              </w:rPr>
            </w:pPr>
            <w:r w:rsidRPr="003748B9">
              <w:rPr>
                <w:rFonts w:ascii="Arial" w:hAnsi="Arial" w:cs="Arial"/>
                <w:sz w:val="24"/>
                <w:szCs w:val="24"/>
              </w:rPr>
              <w:t>Update stock levels after sales.</w:t>
            </w:r>
          </w:p>
          <w:p w14:paraId="244B2ED5" w14:textId="77777777" w:rsidR="003748B9" w:rsidRDefault="003748B9" w:rsidP="003748B9">
            <w:pPr>
              <w:rPr>
                <w:rFonts w:ascii="Arial" w:hAnsi="Arial" w:cs="Arial"/>
                <w:b/>
                <w:bCs/>
                <w:sz w:val="24"/>
                <w:szCs w:val="24"/>
              </w:rPr>
            </w:pPr>
            <w:r w:rsidRPr="003748B9">
              <w:rPr>
                <w:rFonts w:ascii="Arial" w:hAnsi="Arial" w:cs="Arial"/>
                <w:b/>
                <w:bCs/>
                <w:sz w:val="24"/>
                <w:szCs w:val="24"/>
              </w:rPr>
              <w:t>Stock Valuation and Adjustment</w:t>
            </w:r>
            <w:r>
              <w:rPr>
                <w:rFonts w:ascii="Arial" w:hAnsi="Arial" w:cs="Arial"/>
                <w:b/>
                <w:bCs/>
                <w:sz w:val="24"/>
                <w:szCs w:val="24"/>
              </w:rPr>
              <w:t>:</w:t>
            </w:r>
          </w:p>
          <w:p w14:paraId="48D0B733" w14:textId="77777777" w:rsidR="003748B9" w:rsidRDefault="003748B9" w:rsidP="00C04359">
            <w:pPr>
              <w:pStyle w:val="ListParagraph"/>
              <w:numPr>
                <w:ilvl w:val="0"/>
                <w:numId w:val="38"/>
              </w:numPr>
              <w:rPr>
                <w:rFonts w:ascii="Arial" w:hAnsi="Arial" w:cs="Arial"/>
                <w:sz w:val="24"/>
                <w:szCs w:val="24"/>
              </w:rPr>
            </w:pPr>
            <w:r w:rsidRPr="003748B9">
              <w:rPr>
                <w:rFonts w:ascii="Arial" w:hAnsi="Arial" w:cs="Arial"/>
                <w:sz w:val="24"/>
                <w:szCs w:val="24"/>
              </w:rPr>
              <w:t>Understand methods of stock valuation (FIFO, LIFO, weighted average).</w:t>
            </w:r>
          </w:p>
          <w:p w14:paraId="53A444B9" w14:textId="77777777" w:rsidR="003748B9" w:rsidRDefault="003748B9" w:rsidP="00C04359">
            <w:pPr>
              <w:pStyle w:val="ListParagraph"/>
              <w:numPr>
                <w:ilvl w:val="0"/>
                <w:numId w:val="38"/>
              </w:numPr>
              <w:rPr>
                <w:rFonts w:ascii="Arial" w:hAnsi="Arial" w:cs="Arial"/>
                <w:sz w:val="24"/>
                <w:szCs w:val="24"/>
              </w:rPr>
            </w:pPr>
            <w:r w:rsidRPr="003748B9">
              <w:rPr>
                <w:rFonts w:ascii="Arial" w:hAnsi="Arial" w:cs="Arial"/>
                <w:sz w:val="24"/>
                <w:szCs w:val="24"/>
              </w:rPr>
              <w:t>Record stock valuation adjustments.</w:t>
            </w:r>
          </w:p>
          <w:p w14:paraId="14C6A1BC" w14:textId="10EF9E9A" w:rsidR="003748B9" w:rsidRPr="003748B9" w:rsidRDefault="003748B9" w:rsidP="00C04359">
            <w:pPr>
              <w:pStyle w:val="ListParagraph"/>
              <w:numPr>
                <w:ilvl w:val="0"/>
                <w:numId w:val="38"/>
              </w:numPr>
              <w:rPr>
                <w:rFonts w:ascii="Arial" w:hAnsi="Arial" w:cs="Arial"/>
                <w:sz w:val="24"/>
                <w:szCs w:val="24"/>
              </w:rPr>
            </w:pPr>
            <w:r w:rsidRPr="003748B9">
              <w:rPr>
                <w:rFonts w:ascii="Arial" w:hAnsi="Arial" w:cs="Arial"/>
                <w:sz w:val="24"/>
                <w:szCs w:val="24"/>
              </w:rPr>
              <w:t>Work out and adjust inventory value based on stock movements.</w:t>
            </w:r>
          </w:p>
        </w:tc>
        <w:tc>
          <w:tcPr>
            <w:tcW w:w="820" w:type="pct"/>
            <w:vMerge/>
            <w:vAlign w:val="center"/>
          </w:tcPr>
          <w:p w14:paraId="23375F52" w14:textId="77777777" w:rsidR="003F79C9" w:rsidRPr="00D82E00" w:rsidRDefault="003F79C9" w:rsidP="003F79C9">
            <w:pPr>
              <w:rPr>
                <w:rFonts w:ascii="Arial" w:hAnsi="Arial" w:cs="Arial"/>
                <w:b/>
                <w:bCs/>
                <w:color w:val="000000"/>
                <w:sz w:val="24"/>
                <w:szCs w:val="24"/>
              </w:rPr>
            </w:pPr>
          </w:p>
        </w:tc>
      </w:tr>
      <w:tr w:rsidR="003F79C9" w:rsidRPr="00D82E00" w14:paraId="71BD8DE1" w14:textId="77777777" w:rsidTr="00417A8F">
        <w:trPr>
          <w:trHeight w:val="2193"/>
        </w:trPr>
        <w:tc>
          <w:tcPr>
            <w:tcW w:w="514" w:type="pct"/>
            <w:vMerge/>
          </w:tcPr>
          <w:p w14:paraId="483044A1" w14:textId="77777777" w:rsidR="003F79C9" w:rsidRPr="00D82E00" w:rsidRDefault="003F79C9" w:rsidP="003F79C9">
            <w:pPr>
              <w:jc w:val="center"/>
              <w:rPr>
                <w:rFonts w:ascii="Arial" w:hAnsi="Arial" w:cs="Arial"/>
                <w:b/>
                <w:sz w:val="24"/>
                <w:szCs w:val="24"/>
              </w:rPr>
            </w:pPr>
          </w:p>
        </w:tc>
        <w:tc>
          <w:tcPr>
            <w:tcW w:w="926" w:type="pct"/>
            <w:vMerge/>
          </w:tcPr>
          <w:p w14:paraId="7EC5C241" w14:textId="77777777" w:rsidR="003F79C9" w:rsidRPr="00D82E00" w:rsidRDefault="003F79C9" w:rsidP="003F79C9">
            <w:pPr>
              <w:rPr>
                <w:rFonts w:ascii="Arial" w:eastAsia="Times New Roman" w:hAnsi="Arial" w:cs="Arial"/>
                <w:b/>
                <w:bCs/>
                <w:sz w:val="24"/>
                <w:szCs w:val="24"/>
              </w:rPr>
            </w:pPr>
          </w:p>
        </w:tc>
        <w:tc>
          <w:tcPr>
            <w:tcW w:w="591" w:type="pct"/>
          </w:tcPr>
          <w:p w14:paraId="03BA3BCA" w14:textId="28BDB0D6"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A9477BF" w14:textId="4523322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723E054" w14:textId="77777777" w:rsidR="003F79C9" w:rsidRDefault="003748B9" w:rsidP="003F79C9">
            <w:pPr>
              <w:pStyle w:val="ListBullet"/>
              <w:numPr>
                <w:ilvl w:val="0"/>
                <w:numId w:val="0"/>
              </w:numPr>
              <w:rPr>
                <w:rFonts w:ascii="Arial" w:hAnsi="Arial" w:cs="Arial"/>
                <w:b/>
                <w:bCs/>
                <w:sz w:val="24"/>
                <w:szCs w:val="24"/>
              </w:rPr>
            </w:pPr>
            <w:r w:rsidRPr="003748B9">
              <w:rPr>
                <w:rFonts w:ascii="Arial" w:hAnsi="Arial" w:cs="Arial"/>
                <w:b/>
                <w:bCs/>
                <w:sz w:val="24"/>
                <w:szCs w:val="24"/>
              </w:rPr>
              <w:t>Finished and Work in Progress Inventory Valuation</w:t>
            </w:r>
            <w:r>
              <w:rPr>
                <w:rFonts w:ascii="Arial" w:hAnsi="Arial" w:cs="Arial"/>
                <w:b/>
                <w:bCs/>
                <w:sz w:val="24"/>
                <w:szCs w:val="24"/>
              </w:rPr>
              <w:t>:</w:t>
            </w:r>
          </w:p>
          <w:p w14:paraId="7900EF9A" w14:textId="42F10690" w:rsidR="003748B9" w:rsidRPr="003748B9" w:rsidRDefault="003748B9" w:rsidP="003748B9">
            <w:pPr>
              <w:pStyle w:val="ListBullet"/>
              <w:rPr>
                <w:rFonts w:ascii="Arial" w:hAnsi="Arial" w:cs="Arial"/>
                <w:sz w:val="24"/>
                <w:szCs w:val="24"/>
              </w:rPr>
            </w:pPr>
            <w:r w:rsidRPr="003748B9">
              <w:rPr>
                <w:rFonts w:ascii="Arial" w:hAnsi="Arial" w:cs="Arial"/>
                <w:sz w:val="24"/>
                <w:szCs w:val="24"/>
              </w:rPr>
              <w:t>Calculate and record the value of finished inventory.</w:t>
            </w:r>
          </w:p>
          <w:p w14:paraId="33F4DC6F" w14:textId="7453BDDC" w:rsidR="003748B9" w:rsidRPr="003748B9" w:rsidRDefault="003748B9" w:rsidP="003748B9">
            <w:pPr>
              <w:pStyle w:val="ListBullet"/>
              <w:rPr>
                <w:rFonts w:ascii="Arial" w:hAnsi="Arial" w:cs="Arial"/>
                <w:sz w:val="24"/>
                <w:szCs w:val="24"/>
              </w:rPr>
            </w:pPr>
            <w:r w:rsidRPr="003748B9">
              <w:rPr>
                <w:rFonts w:ascii="Arial" w:hAnsi="Arial" w:cs="Arial"/>
                <w:sz w:val="24"/>
                <w:szCs w:val="24"/>
              </w:rPr>
              <w:t>Work out value and record work in progress inventory.</w:t>
            </w:r>
          </w:p>
          <w:p w14:paraId="499A4D48" w14:textId="77777777" w:rsidR="003748B9" w:rsidRDefault="003748B9" w:rsidP="003748B9">
            <w:pPr>
              <w:pStyle w:val="ListBullet"/>
              <w:rPr>
                <w:rFonts w:ascii="Arial" w:hAnsi="Arial" w:cs="Arial"/>
                <w:sz w:val="24"/>
                <w:szCs w:val="24"/>
              </w:rPr>
            </w:pPr>
            <w:r w:rsidRPr="003748B9">
              <w:rPr>
                <w:rFonts w:ascii="Arial" w:hAnsi="Arial" w:cs="Arial"/>
                <w:sz w:val="24"/>
                <w:szCs w:val="24"/>
              </w:rPr>
              <w:t>Record adjustments for work in progress.</w:t>
            </w:r>
          </w:p>
          <w:p w14:paraId="4CC2992D" w14:textId="0144DB36" w:rsidR="003748B9" w:rsidRPr="003748B9" w:rsidRDefault="003748B9" w:rsidP="00ED4B94">
            <w:pPr>
              <w:pStyle w:val="ListBullet"/>
              <w:rPr>
                <w:rFonts w:ascii="Arial" w:hAnsi="Arial" w:cs="Arial"/>
                <w:sz w:val="24"/>
                <w:szCs w:val="24"/>
              </w:rPr>
            </w:pPr>
            <w:r w:rsidRPr="003748B9">
              <w:rPr>
                <w:rFonts w:ascii="Arial" w:hAnsi="Arial" w:cs="Arial"/>
                <w:sz w:val="24"/>
                <w:szCs w:val="24"/>
              </w:rPr>
              <w:t>Reverse inventory adjustments when necessary.</w:t>
            </w:r>
          </w:p>
        </w:tc>
        <w:tc>
          <w:tcPr>
            <w:tcW w:w="820" w:type="pct"/>
            <w:vAlign w:val="center"/>
          </w:tcPr>
          <w:p w14:paraId="607B356D" w14:textId="6ABF9C93" w:rsidR="003F79C9" w:rsidRPr="00D82E00" w:rsidRDefault="003748B9" w:rsidP="003F79C9">
            <w:pPr>
              <w:rPr>
                <w:rFonts w:ascii="Arial" w:hAnsi="Arial" w:cs="Arial"/>
                <w:b/>
                <w:bCs/>
                <w:color w:val="000000"/>
                <w:sz w:val="24"/>
                <w:szCs w:val="24"/>
              </w:rPr>
            </w:pPr>
            <w:r w:rsidRPr="003748B9">
              <w:rPr>
                <w:rFonts w:ascii="Arial" w:hAnsi="Arial" w:cs="Arial"/>
                <w:b/>
                <w:bCs/>
                <w:color w:val="000000"/>
                <w:sz w:val="24"/>
                <w:szCs w:val="24"/>
              </w:rPr>
              <w:t>Create Inventory Classification and Record Inventory Revaluation</w:t>
            </w:r>
          </w:p>
        </w:tc>
      </w:tr>
      <w:tr w:rsidR="003F79C9" w:rsidRPr="00D82E00" w14:paraId="04BE3CBD" w14:textId="77777777" w:rsidTr="00B547E4">
        <w:trPr>
          <w:trHeight w:val="1740"/>
        </w:trPr>
        <w:tc>
          <w:tcPr>
            <w:tcW w:w="514" w:type="pct"/>
            <w:vMerge w:val="restart"/>
          </w:tcPr>
          <w:p w14:paraId="53534E90" w14:textId="45EA3F6D" w:rsidR="003F79C9" w:rsidRDefault="003F79C9" w:rsidP="003F79C9">
            <w:pPr>
              <w:jc w:val="center"/>
              <w:rPr>
                <w:rFonts w:ascii="Arial" w:hAnsi="Arial" w:cs="Arial"/>
                <w:b/>
                <w:sz w:val="24"/>
                <w:szCs w:val="24"/>
              </w:rPr>
            </w:pPr>
            <w:r>
              <w:rPr>
                <w:rFonts w:ascii="Arial" w:hAnsi="Arial" w:cs="Arial"/>
                <w:b/>
                <w:sz w:val="24"/>
                <w:szCs w:val="24"/>
              </w:rPr>
              <w:lastRenderedPageBreak/>
              <w:t>Week 6</w:t>
            </w:r>
          </w:p>
        </w:tc>
        <w:tc>
          <w:tcPr>
            <w:tcW w:w="926" w:type="pct"/>
            <w:vMerge w:val="restart"/>
          </w:tcPr>
          <w:p w14:paraId="3DF9C474" w14:textId="40FA3224" w:rsidR="003F79C9" w:rsidRPr="00D82E00" w:rsidRDefault="003748B9" w:rsidP="003F79C9">
            <w:pPr>
              <w:spacing w:before="100" w:beforeAutospacing="1" w:after="100" w:afterAutospacing="1"/>
              <w:outlineLvl w:val="2"/>
              <w:rPr>
                <w:rFonts w:ascii="Arial" w:eastAsia="Times New Roman" w:hAnsi="Arial" w:cs="Arial"/>
                <w:b/>
                <w:bCs/>
                <w:sz w:val="24"/>
                <w:szCs w:val="24"/>
              </w:rPr>
            </w:pPr>
            <w:r w:rsidRPr="003748B9">
              <w:rPr>
                <w:rFonts w:ascii="Arial" w:eastAsia="Times New Roman" w:hAnsi="Arial" w:cs="Arial"/>
                <w:b/>
                <w:bCs/>
                <w:sz w:val="24"/>
                <w:szCs w:val="24"/>
              </w:rPr>
              <w:t>Payroll, Fixed Asset Management, and Cash Management</w:t>
            </w:r>
          </w:p>
        </w:tc>
        <w:tc>
          <w:tcPr>
            <w:tcW w:w="591" w:type="pct"/>
          </w:tcPr>
          <w:p w14:paraId="31F25D53" w14:textId="2D69BE2A"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39F3020F" w14:textId="1961ECE9"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DA37467" w14:textId="77777777" w:rsidR="003F79C9" w:rsidRDefault="003748B9" w:rsidP="003748B9">
            <w:pPr>
              <w:rPr>
                <w:rFonts w:ascii="Arial" w:hAnsi="Arial" w:cs="Arial"/>
                <w:b/>
                <w:bCs/>
                <w:sz w:val="24"/>
                <w:szCs w:val="24"/>
              </w:rPr>
            </w:pPr>
            <w:r w:rsidRPr="003748B9">
              <w:rPr>
                <w:rFonts w:ascii="Arial" w:hAnsi="Arial" w:cs="Arial"/>
                <w:b/>
                <w:bCs/>
                <w:sz w:val="24"/>
                <w:szCs w:val="24"/>
              </w:rPr>
              <w:t>Employee Setup and Payroll Processing</w:t>
            </w:r>
            <w:r>
              <w:rPr>
                <w:rFonts w:ascii="Arial" w:hAnsi="Arial" w:cs="Arial"/>
                <w:b/>
                <w:bCs/>
                <w:sz w:val="24"/>
                <w:szCs w:val="24"/>
              </w:rPr>
              <w:t>:</w:t>
            </w:r>
          </w:p>
          <w:p w14:paraId="23885A47" w14:textId="77777777" w:rsidR="003748B9" w:rsidRDefault="003748B9" w:rsidP="00C04359">
            <w:pPr>
              <w:pStyle w:val="ListParagraph"/>
              <w:numPr>
                <w:ilvl w:val="0"/>
                <w:numId w:val="39"/>
              </w:numPr>
              <w:rPr>
                <w:rFonts w:ascii="Arial" w:hAnsi="Arial" w:cs="Arial"/>
                <w:sz w:val="24"/>
                <w:szCs w:val="24"/>
              </w:rPr>
            </w:pPr>
            <w:r w:rsidRPr="003748B9">
              <w:rPr>
                <w:rFonts w:ascii="Arial" w:hAnsi="Arial" w:cs="Arial"/>
                <w:sz w:val="24"/>
                <w:szCs w:val="24"/>
              </w:rPr>
              <w:t>Create and manage employee profiles.</w:t>
            </w:r>
          </w:p>
          <w:p w14:paraId="315D82C2" w14:textId="77777777" w:rsidR="003748B9" w:rsidRDefault="003748B9" w:rsidP="00C04359">
            <w:pPr>
              <w:pStyle w:val="ListParagraph"/>
              <w:numPr>
                <w:ilvl w:val="0"/>
                <w:numId w:val="39"/>
              </w:numPr>
              <w:rPr>
                <w:rFonts w:ascii="Arial" w:hAnsi="Arial" w:cs="Arial"/>
                <w:sz w:val="24"/>
                <w:szCs w:val="24"/>
              </w:rPr>
            </w:pPr>
            <w:r w:rsidRPr="003748B9">
              <w:rPr>
                <w:rFonts w:ascii="Arial" w:hAnsi="Arial" w:cs="Arial"/>
                <w:sz w:val="24"/>
                <w:szCs w:val="24"/>
              </w:rPr>
              <w:t>Set up payroll components (basic salary, bonuses, etc.)</w:t>
            </w:r>
          </w:p>
          <w:p w14:paraId="7742EF05" w14:textId="77777777" w:rsidR="003748B9" w:rsidRDefault="003748B9" w:rsidP="00C04359">
            <w:pPr>
              <w:pStyle w:val="ListParagraph"/>
              <w:numPr>
                <w:ilvl w:val="0"/>
                <w:numId w:val="39"/>
              </w:numPr>
              <w:rPr>
                <w:rFonts w:ascii="Arial" w:hAnsi="Arial" w:cs="Arial"/>
                <w:sz w:val="24"/>
                <w:szCs w:val="24"/>
              </w:rPr>
            </w:pPr>
            <w:r w:rsidRPr="003748B9">
              <w:rPr>
                <w:rFonts w:ascii="Arial" w:hAnsi="Arial" w:cs="Arial"/>
                <w:sz w:val="24"/>
                <w:szCs w:val="24"/>
              </w:rPr>
              <w:t>Process payroll for employees.</w:t>
            </w:r>
          </w:p>
          <w:p w14:paraId="54DE22FB" w14:textId="77777777" w:rsidR="003748B9" w:rsidRDefault="003748B9" w:rsidP="00C04359">
            <w:pPr>
              <w:pStyle w:val="ListParagraph"/>
              <w:numPr>
                <w:ilvl w:val="0"/>
                <w:numId w:val="39"/>
              </w:numPr>
              <w:rPr>
                <w:rFonts w:ascii="Arial" w:hAnsi="Arial" w:cs="Arial"/>
                <w:sz w:val="24"/>
                <w:szCs w:val="24"/>
              </w:rPr>
            </w:pPr>
            <w:r w:rsidRPr="003748B9">
              <w:rPr>
                <w:rFonts w:ascii="Arial" w:hAnsi="Arial" w:cs="Arial"/>
                <w:sz w:val="24"/>
                <w:szCs w:val="24"/>
              </w:rPr>
              <w:t xml:space="preserve">Record payroll transactions in </w:t>
            </w:r>
          </w:p>
          <w:p w14:paraId="5A8BAD7E" w14:textId="77777777" w:rsidR="003748B9" w:rsidRDefault="003748B9" w:rsidP="003748B9">
            <w:pPr>
              <w:pStyle w:val="ListParagraph"/>
              <w:rPr>
                <w:rFonts w:ascii="Arial" w:hAnsi="Arial" w:cs="Arial"/>
                <w:sz w:val="24"/>
                <w:szCs w:val="24"/>
              </w:rPr>
            </w:pPr>
            <w:r w:rsidRPr="003748B9">
              <w:rPr>
                <w:rFonts w:ascii="Arial" w:hAnsi="Arial" w:cs="Arial"/>
                <w:sz w:val="24"/>
                <w:szCs w:val="24"/>
              </w:rPr>
              <w:t>TALLY.</w:t>
            </w:r>
          </w:p>
          <w:p w14:paraId="40CE54DF" w14:textId="77777777" w:rsidR="003748B9" w:rsidRDefault="003748B9" w:rsidP="003748B9">
            <w:pPr>
              <w:rPr>
                <w:rFonts w:ascii="Arial" w:hAnsi="Arial" w:cs="Arial"/>
                <w:b/>
                <w:bCs/>
                <w:sz w:val="24"/>
                <w:szCs w:val="24"/>
              </w:rPr>
            </w:pPr>
            <w:r w:rsidRPr="003748B9">
              <w:rPr>
                <w:rFonts w:ascii="Arial" w:hAnsi="Arial" w:cs="Arial"/>
                <w:b/>
                <w:bCs/>
                <w:sz w:val="24"/>
                <w:szCs w:val="24"/>
              </w:rPr>
              <w:t>Tax Calculations and Deductions</w:t>
            </w:r>
            <w:r>
              <w:rPr>
                <w:rFonts w:ascii="Arial" w:hAnsi="Arial" w:cs="Arial"/>
                <w:b/>
                <w:bCs/>
                <w:sz w:val="24"/>
                <w:szCs w:val="24"/>
              </w:rPr>
              <w:t>:</w:t>
            </w:r>
          </w:p>
          <w:p w14:paraId="06678786" w14:textId="77777777" w:rsidR="003748B9" w:rsidRDefault="003748B9" w:rsidP="00C04359">
            <w:pPr>
              <w:pStyle w:val="ListParagraph"/>
              <w:numPr>
                <w:ilvl w:val="0"/>
                <w:numId w:val="40"/>
              </w:numPr>
              <w:rPr>
                <w:rFonts w:ascii="Arial" w:hAnsi="Arial" w:cs="Arial"/>
                <w:sz w:val="24"/>
                <w:szCs w:val="24"/>
              </w:rPr>
            </w:pPr>
            <w:r w:rsidRPr="003748B9">
              <w:rPr>
                <w:rFonts w:ascii="Arial" w:hAnsi="Arial" w:cs="Arial"/>
                <w:sz w:val="24"/>
                <w:szCs w:val="24"/>
              </w:rPr>
              <w:t>Set up tax calculations (income tax, social security).</w:t>
            </w:r>
          </w:p>
          <w:p w14:paraId="63989948" w14:textId="77777777" w:rsidR="003748B9" w:rsidRDefault="003748B9" w:rsidP="00C04359">
            <w:pPr>
              <w:pStyle w:val="ListParagraph"/>
              <w:numPr>
                <w:ilvl w:val="0"/>
                <w:numId w:val="40"/>
              </w:numPr>
              <w:rPr>
                <w:rFonts w:ascii="Arial" w:hAnsi="Arial" w:cs="Arial"/>
                <w:sz w:val="24"/>
                <w:szCs w:val="24"/>
              </w:rPr>
            </w:pPr>
            <w:r w:rsidRPr="003748B9">
              <w:rPr>
                <w:rFonts w:ascii="Arial" w:hAnsi="Arial" w:cs="Arial"/>
                <w:sz w:val="24"/>
                <w:szCs w:val="24"/>
              </w:rPr>
              <w:t>Apply deductions to employee salary.</w:t>
            </w:r>
          </w:p>
          <w:p w14:paraId="1A1883F3" w14:textId="77777777" w:rsidR="003748B9" w:rsidRDefault="003748B9" w:rsidP="00C04359">
            <w:pPr>
              <w:pStyle w:val="ListParagraph"/>
              <w:numPr>
                <w:ilvl w:val="0"/>
                <w:numId w:val="40"/>
              </w:numPr>
              <w:rPr>
                <w:rFonts w:ascii="Arial" w:hAnsi="Arial" w:cs="Arial"/>
                <w:sz w:val="24"/>
                <w:szCs w:val="24"/>
              </w:rPr>
            </w:pPr>
            <w:r w:rsidRPr="003748B9">
              <w:rPr>
                <w:rFonts w:ascii="Arial" w:hAnsi="Arial" w:cs="Arial"/>
                <w:sz w:val="24"/>
                <w:szCs w:val="24"/>
              </w:rPr>
              <w:t>Record deductions for tax and other purposes.</w:t>
            </w:r>
          </w:p>
          <w:p w14:paraId="3AA2C92C" w14:textId="0128ECFE" w:rsidR="003748B9" w:rsidRPr="003748B9" w:rsidRDefault="003748B9" w:rsidP="00C04359">
            <w:pPr>
              <w:pStyle w:val="ListParagraph"/>
              <w:numPr>
                <w:ilvl w:val="0"/>
                <w:numId w:val="40"/>
              </w:numPr>
              <w:rPr>
                <w:rFonts w:ascii="Arial" w:hAnsi="Arial" w:cs="Arial"/>
                <w:sz w:val="24"/>
                <w:szCs w:val="24"/>
              </w:rPr>
            </w:pPr>
            <w:r w:rsidRPr="003748B9">
              <w:rPr>
                <w:rFonts w:ascii="Arial" w:hAnsi="Arial" w:cs="Arial"/>
                <w:sz w:val="24"/>
                <w:szCs w:val="24"/>
              </w:rPr>
              <w:t>Generate tax-related reports.</w:t>
            </w:r>
          </w:p>
        </w:tc>
        <w:tc>
          <w:tcPr>
            <w:tcW w:w="820" w:type="pct"/>
            <w:vAlign w:val="center"/>
          </w:tcPr>
          <w:p w14:paraId="120C8104" w14:textId="0E6FA091" w:rsidR="003F79C9" w:rsidRPr="00D82E00" w:rsidRDefault="001E6AAD" w:rsidP="003F79C9">
            <w:pPr>
              <w:rPr>
                <w:rFonts w:ascii="Arial" w:hAnsi="Arial" w:cs="Arial"/>
                <w:b/>
                <w:bCs/>
                <w:color w:val="000000"/>
                <w:sz w:val="24"/>
                <w:szCs w:val="24"/>
              </w:rPr>
            </w:pPr>
            <w:r w:rsidRPr="001E6AAD">
              <w:rPr>
                <w:rFonts w:ascii="Arial" w:hAnsi="Arial" w:cs="Arial"/>
                <w:b/>
                <w:bCs/>
                <w:color w:val="000000"/>
                <w:sz w:val="24"/>
                <w:szCs w:val="24"/>
              </w:rPr>
              <w:t>Employee Cost Recording and Payroll Entries</w:t>
            </w:r>
          </w:p>
        </w:tc>
      </w:tr>
      <w:tr w:rsidR="003F79C9" w:rsidRPr="00D82E00" w14:paraId="68A16373" w14:textId="77777777" w:rsidTr="00B547E4">
        <w:trPr>
          <w:trHeight w:val="1740"/>
        </w:trPr>
        <w:tc>
          <w:tcPr>
            <w:tcW w:w="514" w:type="pct"/>
            <w:vMerge/>
          </w:tcPr>
          <w:p w14:paraId="7FCE8D11" w14:textId="77777777" w:rsidR="003F79C9" w:rsidRDefault="003F79C9" w:rsidP="003F79C9">
            <w:pPr>
              <w:jc w:val="center"/>
              <w:rPr>
                <w:rFonts w:ascii="Arial" w:hAnsi="Arial" w:cs="Arial"/>
                <w:b/>
                <w:sz w:val="24"/>
                <w:szCs w:val="24"/>
              </w:rPr>
            </w:pPr>
          </w:p>
        </w:tc>
        <w:tc>
          <w:tcPr>
            <w:tcW w:w="926" w:type="pct"/>
            <w:vMerge/>
          </w:tcPr>
          <w:p w14:paraId="3206B9D7" w14:textId="77777777" w:rsidR="003F79C9" w:rsidRDefault="003F79C9" w:rsidP="003F79C9">
            <w:pPr>
              <w:spacing w:before="100" w:beforeAutospacing="1" w:after="100" w:afterAutospacing="1"/>
              <w:outlineLvl w:val="2"/>
              <w:rPr>
                <w:rFonts w:ascii="Arial" w:eastAsia="Times New Roman" w:hAnsi="Arial" w:cs="Arial"/>
                <w:b/>
                <w:bCs/>
                <w:sz w:val="24"/>
                <w:szCs w:val="24"/>
              </w:rPr>
            </w:pPr>
          </w:p>
        </w:tc>
        <w:tc>
          <w:tcPr>
            <w:tcW w:w="591" w:type="pct"/>
          </w:tcPr>
          <w:p w14:paraId="47143FE7" w14:textId="4183744D" w:rsidR="003F79C9"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EE44FBD" w14:textId="07231C32"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C448EF9" w14:textId="77777777" w:rsidR="003F79C9" w:rsidRDefault="003748B9" w:rsidP="003748B9">
            <w:pPr>
              <w:rPr>
                <w:rFonts w:ascii="Arial" w:hAnsi="Arial" w:cs="Arial"/>
                <w:b/>
                <w:bCs/>
                <w:sz w:val="24"/>
                <w:szCs w:val="24"/>
              </w:rPr>
            </w:pPr>
            <w:r w:rsidRPr="003748B9">
              <w:rPr>
                <w:rFonts w:ascii="Arial" w:hAnsi="Arial" w:cs="Arial"/>
                <w:b/>
                <w:bCs/>
                <w:sz w:val="24"/>
                <w:szCs w:val="24"/>
              </w:rPr>
              <w:t>Payroll Reports and Analysis</w:t>
            </w:r>
            <w:r>
              <w:rPr>
                <w:rFonts w:ascii="Arial" w:hAnsi="Arial" w:cs="Arial"/>
                <w:b/>
                <w:bCs/>
                <w:sz w:val="24"/>
                <w:szCs w:val="24"/>
              </w:rPr>
              <w:t>:</w:t>
            </w:r>
          </w:p>
          <w:p w14:paraId="0A4E45EC" w14:textId="77777777" w:rsidR="003748B9" w:rsidRDefault="003748B9" w:rsidP="00C04359">
            <w:pPr>
              <w:pStyle w:val="ListParagraph"/>
              <w:numPr>
                <w:ilvl w:val="0"/>
                <w:numId w:val="41"/>
              </w:numPr>
              <w:rPr>
                <w:rFonts w:ascii="Arial" w:hAnsi="Arial" w:cs="Arial"/>
                <w:sz w:val="24"/>
                <w:szCs w:val="24"/>
              </w:rPr>
            </w:pPr>
            <w:r w:rsidRPr="003748B9">
              <w:rPr>
                <w:rFonts w:ascii="Arial" w:hAnsi="Arial" w:cs="Arial"/>
                <w:sz w:val="24"/>
                <w:szCs w:val="24"/>
              </w:rPr>
              <w:t>Generate payroll reports (payroll summary, tax calculations).</w:t>
            </w:r>
          </w:p>
          <w:p w14:paraId="059CCCE4" w14:textId="77777777" w:rsidR="003748B9" w:rsidRDefault="003748B9" w:rsidP="00C04359">
            <w:pPr>
              <w:pStyle w:val="ListParagraph"/>
              <w:numPr>
                <w:ilvl w:val="0"/>
                <w:numId w:val="41"/>
              </w:numPr>
              <w:rPr>
                <w:rFonts w:ascii="Arial" w:hAnsi="Arial" w:cs="Arial"/>
                <w:sz w:val="24"/>
                <w:szCs w:val="24"/>
              </w:rPr>
            </w:pPr>
            <w:r w:rsidRPr="003748B9">
              <w:rPr>
                <w:rFonts w:ascii="Arial" w:hAnsi="Arial" w:cs="Arial"/>
                <w:sz w:val="24"/>
                <w:szCs w:val="24"/>
              </w:rPr>
              <w:t>Analyze payroll data for trends and discrepancies.</w:t>
            </w:r>
          </w:p>
          <w:p w14:paraId="4CFF68B3" w14:textId="77777777" w:rsidR="003748B9" w:rsidRDefault="003748B9" w:rsidP="00C04359">
            <w:pPr>
              <w:pStyle w:val="ListParagraph"/>
              <w:numPr>
                <w:ilvl w:val="0"/>
                <w:numId w:val="41"/>
              </w:numPr>
              <w:rPr>
                <w:rFonts w:ascii="Arial" w:hAnsi="Arial" w:cs="Arial"/>
                <w:sz w:val="24"/>
                <w:szCs w:val="24"/>
              </w:rPr>
            </w:pPr>
            <w:r w:rsidRPr="003748B9">
              <w:rPr>
                <w:rFonts w:ascii="Arial" w:hAnsi="Arial" w:cs="Arial"/>
                <w:sz w:val="24"/>
                <w:szCs w:val="24"/>
              </w:rPr>
              <w:t>Review employee payments and deductions.</w:t>
            </w:r>
          </w:p>
          <w:p w14:paraId="16736DDB" w14:textId="77777777" w:rsidR="003748B9" w:rsidRDefault="003748B9" w:rsidP="003748B9">
            <w:pPr>
              <w:rPr>
                <w:rFonts w:ascii="Arial" w:hAnsi="Arial" w:cs="Arial"/>
                <w:b/>
                <w:bCs/>
                <w:sz w:val="24"/>
                <w:szCs w:val="24"/>
              </w:rPr>
            </w:pPr>
            <w:r w:rsidRPr="003748B9">
              <w:rPr>
                <w:rFonts w:ascii="Arial" w:hAnsi="Arial" w:cs="Arial"/>
                <w:b/>
                <w:bCs/>
                <w:sz w:val="24"/>
                <w:szCs w:val="24"/>
              </w:rPr>
              <w:t>Fixed Asset Management</w:t>
            </w:r>
            <w:r>
              <w:rPr>
                <w:rFonts w:ascii="Arial" w:hAnsi="Arial" w:cs="Arial"/>
                <w:b/>
                <w:bCs/>
                <w:sz w:val="24"/>
                <w:szCs w:val="24"/>
              </w:rPr>
              <w:t>:</w:t>
            </w:r>
          </w:p>
          <w:p w14:paraId="43F2EC2F" w14:textId="77777777" w:rsidR="003748B9" w:rsidRDefault="003748B9" w:rsidP="00C04359">
            <w:pPr>
              <w:pStyle w:val="ListParagraph"/>
              <w:numPr>
                <w:ilvl w:val="0"/>
                <w:numId w:val="42"/>
              </w:numPr>
              <w:rPr>
                <w:rFonts w:ascii="Arial" w:hAnsi="Arial" w:cs="Arial"/>
                <w:sz w:val="24"/>
                <w:szCs w:val="24"/>
              </w:rPr>
            </w:pPr>
            <w:r w:rsidRPr="003748B9">
              <w:rPr>
                <w:rFonts w:ascii="Arial" w:hAnsi="Arial" w:cs="Arial"/>
                <w:sz w:val="24"/>
                <w:szCs w:val="24"/>
              </w:rPr>
              <w:t>Assign codes to fixed assets for tracking.</w:t>
            </w:r>
          </w:p>
          <w:p w14:paraId="5CF4A1E1" w14:textId="77777777" w:rsidR="003748B9" w:rsidRDefault="003748B9" w:rsidP="00C04359">
            <w:pPr>
              <w:pStyle w:val="ListParagraph"/>
              <w:numPr>
                <w:ilvl w:val="0"/>
                <w:numId w:val="42"/>
              </w:numPr>
              <w:rPr>
                <w:rFonts w:ascii="Arial" w:hAnsi="Arial" w:cs="Arial"/>
                <w:sz w:val="24"/>
                <w:szCs w:val="24"/>
              </w:rPr>
            </w:pPr>
            <w:r w:rsidRPr="003748B9">
              <w:rPr>
                <w:rFonts w:ascii="Arial" w:hAnsi="Arial" w:cs="Arial"/>
                <w:sz w:val="24"/>
                <w:szCs w:val="24"/>
              </w:rPr>
              <w:t>Maintain and update the fixed asset register.</w:t>
            </w:r>
          </w:p>
          <w:p w14:paraId="43DD2303" w14:textId="77777777" w:rsidR="003748B9" w:rsidRDefault="003748B9" w:rsidP="00C04359">
            <w:pPr>
              <w:pStyle w:val="ListParagraph"/>
              <w:numPr>
                <w:ilvl w:val="0"/>
                <w:numId w:val="42"/>
              </w:numPr>
              <w:rPr>
                <w:rFonts w:ascii="Arial" w:hAnsi="Arial" w:cs="Arial"/>
                <w:sz w:val="24"/>
                <w:szCs w:val="24"/>
              </w:rPr>
            </w:pPr>
            <w:r w:rsidRPr="003748B9">
              <w:rPr>
                <w:rFonts w:ascii="Arial" w:hAnsi="Arial" w:cs="Arial"/>
                <w:sz w:val="24"/>
                <w:szCs w:val="24"/>
              </w:rPr>
              <w:t>Calculate depreciation for assets.</w:t>
            </w:r>
          </w:p>
          <w:p w14:paraId="49982220" w14:textId="77777777" w:rsidR="003748B9" w:rsidRDefault="003748B9" w:rsidP="00C04359">
            <w:pPr>
              <w:pStyle w:val="ListParagraph"/>
              <w:numPr>
                <w:ilvl w:val="0"/>
                <w:numId w:val="42"/>
              </w:numPr>
              <w:rPr>
                <w:rFonts w:ascii="Arial" w:hAnsi="Arial" w:cs="Arial"/>
                <w:sz w:val="24"/>
                <w:szCs w:val="24"/>
              </w:rPr>
            </w:pPr>
            <w:r w:rsidRPr="003748B9">
              <w:rPr>
                <w:rFonts w:ascii="Arial" w:hAnsi="Arial" w:cs="Arial"/>
                <w:sz w:val="24"/>
                <w:szCs w:val="24"/>
              </w:rPr>
              <w:t>Record depreciation entries in the system.</w:t>
            </w:r>
          </w:p>
          <w:p w14:paraId="26F02ADD" w14:textId="77777777" w:rsidR="003748B9" w:rsidRDefault="003748B9" w:rsidP="003748B9">
            <w:pPr>
              <w:rPr>
                <w:rFonts w:ascii="Arial" w:hAnsi="Arial" w:cs="Arial"/>
                <w:b/>
                <w:bCs/>
                <w:sz w:val="24"/>
                <w:szCs w:val="24"/>
              </w:rPr>
            </w:pPr>
            <w:r w:rsidRPr="003748B9">
              <w:rPr>
                <w:rFonts w:ascii="Arial" w:hAnsi="Arial" w:cs="Arial"/>
                <w:b/>
                <w:bCs/>
                <w:sz w:val="24"/>
                <w:szCs w:val="24"/>
              </w:rPr>
              <w:lastRenderedPageBreak/>
              <w:t>Cash Management and Bank Reconciliation</w:t>
            </w:r>
            <w:r>
              <w:rPr>
                <w:rFonts w:ascii="Arial" w:hAnsi="Arial" w:cs="Arial"/>
                <w:b/>
                <w:bCs/>
                <w:sz w:val="24"/>
                <w:szCs w:val="24"/>
              </w:rPr>
              <w:t>:</w:t>
            </w:r>
          </w:p>
          <w:p w14:paraId="784C4C86" w14:textId="77777777" w:rsidR="003748B9" w:rsidRDefault="003748B9" w:rsidP="00C04359">
            <w:pPr>
              <w:pStyle w:val="ListParagraph"/>
              <w:numPr>
                <w:ilvl w:val="0"/>
                <w:numId w:val="43"/>
              </w:numPr>
              <w:rPr>
                <w:rFonts w:ascii="Arial" w:hAnsi="Arial" w:cs="Arial"/>
                <w:sz w:val="24"/>
                <w:szCs w:val="24"/>
              </w:rPr>
            </w:pPr>
            <w:r w:rsidRPr="003748B9">
              <w:rPr>
                <w:rFonts w:ascii="Arial" w:hAnsi="Arial" w:cs="Arial"/>
                <w:sz w:val="24"/>
                <w:szCs w:val="24"/>
              </w:rPr>
              <w:t>Record deposits, payments, and interbank transfers.</w:t>
            </w:r>
          </w:p>
          <w:p w14:paraId="3EBF3BF4" w14:textId="77777777" w:rsidR="003748B9" w:rsidRDefault="003748B9" w:rsidP="00C04359">
            <w:pPr>
              <w:pStyle w:val="ListParagraph"/>
              <w:numPr>
                <w:ilvl w:val="0"/>
                <w:numId w:val="43"/>
              </w:numPr>
              <w:rPr>
                <w:rFonts w:ascii="Arial" w:hAnsi="Arial" w:cs="Arial"/>
                <w:sz w:val="24"/>
                <w:szCs w:val="24"/>
              </w:rPr>
            </w:pPr>
            <w:r w:rsidRPr="003748B9">
              <w:rPr>
                <w:rFonts w:ascii="Arial" w:hAnsi="Arial" w:cs="Arial"/>
                <w:sz w:val="24"/>
                <w:szCs w:val="24"/>
              </w:rPr>
              <w:t>Generate a due date-wise list of pending payments.</w:t>
            </w:r>
          </w:p>
          <w:p w14:paraId="0C760538" w14:textId="77777777" w:rsidR="003748B9" w:rsidRDefault="003748B9" w:rsidP="00C04359">
            <w:pPr>
              <w:pStyle w:val="ListParagraph"/>
              <w:numPr>
                <w:ilvl w:val="0"/>
                <w:numId w:val="43"/>
              </w:numPr>
              <w:rPr>
                <w:rFonts w:ascii="Arial" w:hAnsi="Arial" w:cs="Arial"/>
                <w:sz w:val="24"/>
                <w:szCs w:val="24"/>
              </w:rPr>
            </w:pPr>
            <w:r w:rsidRPr="003748B9">
              <w:rPr>
                <w:rFonts w:ascii="Arial" w:hAnsi="Arial" w:cs="Arial"/>
                <w:sz w:val="24"/>
                <w:szCs w:val="24"/>
              </w:rPr>
              <w:t>Create and analyze cash flow statements.</w:t>
            </w:r>
          </w:p>
          <w:p w14:paraId="47D40929" w14:textId="34E9E800" w:rsidR="003748B9" w:rsidRPr="003748B9" w:rsidRDefault="003748B9" w:rsidP="00C04359">
            <w:pPr>
              <w:pStyle w:val="ListParagraph"/>
              <w:numPr>
                <w:ilvl w:val="0"/>
                <w:numId w:val="43"/>
              </w:numPr>
              <w:rPr>
                <w:rFonts w:ascii="Arial" w:hAnsi="Arial" w:cs="Arial"/>
                <w:sz w:val="24"/>
                <w:szCs w:val="24"/>
              </w:rPr>
            </w:pPr>
            <w:r w:rsidRPr="003748B9">
              <w:rPr>
                <w:rFonts w:ascii="Arial" w:hAnsi="Arial" w:cs="Arial"/>
                <w:sz w:val="24"/>
                <w:szCs w:val="24"/>
              </w:rPr>
              <w:t>Perform bank reconciliation for accurate financial reporting.</w:t>
            </w:r>
          </w:p>
        </w:tc>
        <w:tc>
          <w:tcPr>
            <w:tcW w:w="820" w:type="pct"/>
            <w:vAlign w:val="center"/>
          </w:tcPr>
          <w:p w14:paraId="2C703B58" w14:textId="7C8C6720" w:rsidR="003F79C9" w:rsidRPr="00ED4B94" w:rsidRDefault="001E6AAD" w:rsidP="001E6AAD">
            <w:pPr>
              <w:rPr>
                <w:rFonts w:ascii="Arial" w:hAnsi="Arial" w:cs="Arial"/>
                <w:b/>
                <w:bCs/>
              </w:rPr>
            </w:pPr>
            <w:r w:rsidRPr="00ED4B94">
              <w:rPr>
                <w:rFonts w:ascii="Arial" w:hAnsi="Arial" w:cs="Arial"/>
                <w:b/>
                <w:bCs/>
                <w:sz w:val="24"/>
                <w:szCs w:val="24"/>
              </w:rPr>
              <w:lastRenderedPageBreak/>
              <w:t>Prepare Fixed Asset Register and Update with Periodic Depreciation Expenses</w:t>
            </w:r>
          </w:p>
        </w:tc>
      </w:tr>
      <w:tr w:rsidR="003F79C9" w:rsidRPr="00D82E00" w14:paraId="5EE97FBA" w14:textId="77777777" w:rsidTr="003F79C9">
        <w:trPr>
          <w:trHeight w:val="930"/>
        </w:trPr>
        <w:tc>
          <w:tcPr>
            <w:tcW w:w="514" w:type="pct"/>
            <w:vMerge w:val="restart"/>
          </w:tcPr>
          <w:p w14:paraId="4B71A064" w14:textId="1DBAAFF7" w:rsidR="003F79C9" w:rsidRPr="00D82E00" w:rsidRDefault="003F79C9" w:rsidP="003F79C9">
            <w:pPr>
              <w:jc w:val="center"/>
              <w:rPr>
                <w:rFonts w:ascii="Arial" w:hAnsi="Arial" w:cs="Arial"/>
                <w:b/>
                <w:sz w:val="24"/>
                <w:szCs w:val="24"/>
              </w:rPr>
            </w:pPr>
            <w:r>
              <w:rPr>
                <w:rFonts w:ascii="Arial" w:hAnsi="Arial" w:cs="Arial"/>
                <w:b/>
                <w:sz w:val="24"/>
                <w:szCs w:val="24"/>
              </w:rPr>
              <w:t>Week 7</w:t>
            </w:r>
          </w:p>
        </w:tc>
        <w:tc>
          <w:tcPr>
            <w:tcW w:w="926" w:type="pct"/>
            <w:vMerge w:val="restart"/>
          </w:tcPr>
          <w:p w14:paraId="61230A9F" w14:textId="4AEC95AD" w:rsidR="003F79C9" w:rsidRPr="00D82E00" w:rsidRDefault="001E6AAD" w:rsidP="003F79C9">
            <w:pPr>
              <w:spacing w:before="100" w:beforeAutospacing="1" w:after="100" w:afterAutospacing="1"/>
              <w:outlineLvl w:val="2"/>
              <w:rPr>
                <w:rFonts w:ascii="Arial" w:eastAsia="Times New Roman" w:hAnsi="Arial" w:cs="Arial"/>
                <w:b/>
                <w:bCs/>
                <w:sz w:val="24"/>
                <w:szCs w:val="24"/>
              </w:rPr>
            </w:pPr>
            <w:r w:rsidRPr="001E6AAD">
              <w:rPr>
                <w:rFonts w:ascii="Arial" w:eastAsia="Times New Roman" w:hAnsi="Arial" w:cs="Arial"/>
                <w:b/>
                <w:bCs/>
                <w:sz w:val="24"/>
                <w:szCs w:val="24"/>
              </w:rPr>
              <w:t>Real-World Scenarios, Sales Tax, and Project Work</w:t>
            </w:r>
          </w:p>
        </w:tc>
        <w:tc>
          <w:tcPr>
            <w:tcW w:w="591" w:type="pct"/>
          </w:tcPr>
          <w:p w14:paraId="185B6974" w14:textId="241327E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05E94C01" w14:textId="09A542A4"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3A73771" w14:textId="77777777" w:rsidR="001E6AAD" w:rsidRDefault="001E6AAD" w:rsidP="001E6AAD">
            <w:pPr>
              <w:rPr>
                <w:rFonts w:ascii="Arial" w:hAnsi="Arial" w:cs="Arial"/>
                <w:b/>
                <w:bCs/>
                <w:sz w:val="24"/>
                <w:szCs w:val="24"/>
              </w:rPr>
            </w:pPr>
            <w:r w:rsidRPr="001E6AAD">
              <w:rPr>
                <w:rFonts w:ascii="Arial" w:hAnsi="Arial" w:cs="Arial"/>
                <w:b/>
                <w:bCs/>
                <w:sz w:val="24"/>
                <w:szCs w:val="24"/>
              </w:rPr>
              <w:t>Real-World Scenarios -Applying TALLY to</w:t>
            </w:r>
          </w:p>
          <w:p w14:paraId="26C11C41" w14:textId="77777777" w:rsidR="001E6AAD" w:rsidRDefault="001E6AAD" w:rsidP="001E6AAD">
            <w:pPr>
              <w:rPr>
                <w:rFonts w:ascii="Arial" w:hAnsi="Arial" w:cs="Arial"/>
                <w:b/>
                <w:bCs/>
                <w:sz w:val="24"/>
                <w:szCs w:val="24"/>
              </w:rPr>
            </w:pPr>
            <w:r w:rsidRPr="001E6AAD">
              <w:rPr>
                <w:rFonts w:ascii="Arial" w:hAnsi="Arial" w:cs="Arial"/>
                <w:b/>
                <w:bCs/>
                <w:sz w:val="24"/>
                <w:szCs w:val="24"/>
              </w:rPr>
              <w:t>Business Types</w:t>
            </w:r>
            <w:r>
              <w:rPr>
                <w:rFonts w:ascii="Arial" w:hAnsi="Arial" w:cs="Arial"/>
                <w:b/>
                <w:bCs/>
                <w:sz w:val="24"/>
                <w:szCs w:val="24"/>
              </w:rPr>
              <w:t>:</w:t>
            </w:r>
          </w:p>
          <w:p w14:paraId="6222673B" w14:textId="77777777" w:rsidR="001E6AAD" w:rsidRDefault="001E6AAD" w:rsidP="00C04359">
            <w:pPr>
              <w:pStyle w:val="ListParagraph"/>
              <w:numPr>
                <w:ilvl w:val="0"/>
                <w:numId w:val="44"/>
              </w:numPr>
              <w:rPr>
                <w:rFonts w:ascii="Arial" w:hAnsi="Arial" w:cs="Arial"/>
                <w:sz w:val="24"/>
                <w:szCs w:val="24"/>
              </w:rPr>
            </w:pPr>
            <w:r w:rsidRPr="001E6AAD">
              <w:rPr>
                <w:rFonts w:ascii="Arial" w:hAnsi="Arial" w:cs="Arial"/>
                <w:sz w:val="24"/>
                <w:szCs w:val="24"/>
              </w:rPr>
              <w:t>Understand business types: retail, manufacturing, and services.</w:t>
            </w:r>
          </w:p>
          <w:p w14:paraId="0289FAED" w14:textId="77777777" w:rsidR="001E6AAD" w:rsidRDefault="001E6AAD" w:rsidP="00C04359">
            <w:pPr>
              <w:pStyle w:val="ListParagraph"/>
              <w:numPr>
                <w:ilvl w:val="0"/>
                <w:numId w:val="44"/>
              </w:numPr>
              <w:rPr>
                <w:rFonts w:ascii="Arial" w:hAnsi="Arial" w:cs="Arial"/>
                <w:sz w:val="24"/>
                <w:szCs w:val="24"/>
              </w:rPr>
            </w:pPr>
            <w:r w:rsidRPr="001E6AAD">
              <w:rPr>
                <w:rFonts w:ascii="Arial" w:hAnsi="Arial" w:cs="Arial"/>
                <w:sz w:val="24"/>
                <w:szCs w:val="24"/>
              </w:rPr>
              <w:t>Apply TALLY to manage transactions in retail businesses.</w:t>
            </w:r>
          </w:p>
          <w:p w14:paraId="6F2B1168" w14:textId="77777777" w:rsidR="001E6AAD" w:rsidRDefault="001E6AAD" w:rsidP="00C04359">
            <w:pPr>
              <w:pStyle w:val="ListParagraph"/>
              <w:numPr>
                <w:ilvl w:val="0"/>
                <w:numId w:val="44"/>
              </w:numPr>
              <w:rPr>
                <w:rFonts w:ascii="Arial" w:hAnsi="Arial" w:cs="Arial"/>
                <w:sz w:val="24"/>
                <w:szCs w:val="24"/>
              </w:rPr>
            </w:pPr>
            <w:r w:rsidRPr="001E6AAD">
              <w:rPr>
                <w:rFonts w:ascii="Arial" w:hAnsi="Arial" w:cs="Arial"/>
                <w:sz w:val="24"/>
                <w:szCs w:val="24"/>
              </w:rPr>
              <w:t>Set up TALLY for manufacturing businesses (inventory, production).</w:t>
            </w:r>
          </w:p>
          <w:p w14:paraId="75131AAC" w14:textId="77777777" w:rsidR="001E6AAD" w:rsidRDefault="001E6AAD" w:rsidP="00C04359">
            <w:pPr>
              <w:pStyle w:val="ListParagraph"/>
              <w:numPr>
                <w:ilvl w:val="0"/>
                <w:numId w:val="44"/>
              </w:numPr>
              <w:rPr>
                <w:rFonts w:ascii="Arial" w:hAnsi="Arial" w:cs="Arial"/>
                <w:sz w:val="24"/>
                <w:szCs w:val="24"/>
              </w:rPr>
            </w:pPr>
            <w:r w:rsidRPr="001E6AAD">
              <w:rPr>
                <w:rFonts w:ascii="Arial" w:hAnsi="Arial" w:cs="Arial"/>
                <w:sz w:val="24"/>
                <w:szCs w:val="24"/>
              </w:rPr>
              <w:t>Configure TALLY for service-based businesses (project management, invoicing).</w:t>
            </w:r>
          </w:p>
          <w:p w14:paraId="75F59839" w14:textId="77777777" w:rsidR="001E6AAD" w:rsidRDefault="001E6AAD" w:rsidP="001E6AAD">
            <w:pPr>
              <w:rPr>
                <w:rFonts w:ascii="Arial" w:hAnsi="Arial" w:cs="Arial"/>
                <w:b/>
                <w:bCs/>
                <w:sz w:val="24"/>
                <w:szCs w:val="24"/>
              </w:rPr>
            </w:pPr>
            <w:r w:rsidRPr="001E6AAD">
              <w:rPr>
                <w:rFonts w:ascii="Arial" w:hAnsi="Arial" w:cs="Arial"/>
                <w:b/>
                <w:bCs/>
                <w:sz w:val="24"/>
                <w:szCs w:val="24"/>
              </w:rPr>
              <w:t>Sales Tax Settings in TALLY</w:t>
            </w:r>
            <w:r>
              <w:rPr>
                <w:rFonts w:ascii="Arial" w:hAnsi="Arial" w:cs="Arial"/>
                <w:b/>
                <w:bCs/>
                <w:sz w:val="24"/>
                <w:szCs w:val="24"/>
              </w:rPr>
              <w:t>:</w:t>
            </w:r>
          </w:p>
          <w:p w14:paraId="66C6516B" w14:textId="77777777" w:rsidR="001E6AAD" w:rsidRDefault="001E6AAD" w:rsidP="00C04359">
            <w:pPr>
              <w:pStyle w:val="ListParagraph"/>
              <w:numPr>
                <w:ilvl w:val="0"/>
                <w:numId w:val="45"/>
              </w:numPr>
              <w:rPr>
                <w:rFonts w:ascii="Arial" w:hAnsi="Arial" w:cs="Arial"/>
                <w:sz w:val="24"/>
                <w:szCs w:val="24"/>
              </w:rPr>
            </w:pPr>
            <w:r w:rsidRPr="001E6AAD">
              <w:rPr>
                <w:rFonts w:ascii="Arial" w:hAnsi="Arial" w:cs="Arial"/>
                <w:sz w:val="24"/>
                <w:szCs w:val="24"/>
              </w:rPr>
              <w:t>Adjust sales tax settings in the system.</w:t>
            </w:r>
          </w:p>
          <w:p w14:paraId="79BD0C2C" w14:textId="77777777" w:rsidR="001E6AAD" w:rsidRDefault="001E6AAD" w:rsidP="00C04359">
            <w:pPr>
              <w:pStyle w:val="ListParagraph"/>
              <w:numPr>
                <w:ilvl w:val="0"/>
                <w:numId w:val="45"/>
              </w:numPr>
              <w:rPr>
                <w:rFonts w:ascii="Arial" w:hAnsi="Arial" w:cs="Arial"/>
                <w:sz w:val="24"/>
                <w:szCs w:val="24"/>
              </w:rPr>
            </w:pPr>
            <w:r w:rsidRPr="001E6AAD">
              <w:rPr>
                <w:rFonts w:ascii="Arial" w:hAnsi="Arial" w:cs="Arial"/>
                <w:sz w:val="24"/>
                <w:szCs w:val="24"/>
              </w:rPr>
              <w:t>Configure sales tax rates for various transactions.</w:t>
            </w:r>
          </w:p>
          <w:p w14:paraId="62157311" w14:textId="37C41DEE" w:rsidR="001E6AAD" w:rsidRPr="001E6AAD" w:rsidRDefault="001E6AAD" w:rsidP="00C04359">
            <w:pPr>
              <w:pStyle w:val="ListParagraph"/>
              <w:numPr>
                <w:ilvl w:val="0"/>
                <w:numId w:val="45"/>
              </w:numPr>
              <w:rPr>
                <w:rFonts w:ascii="Arial" w:hAnsi="Arial" w:cs="Arial"/>
                <w:sz w:val="24"/>
                <w:szCs w:val="24"/>
              </w:rPr>
            </w:pPr>
            <w:r w:rsidRPr="001E6AAD">
              <w:rPr>
                <w:rFonts w:ascii="Arial" w:hAnsi="Arial" w:cs="Arial"/>
                <w:sz w:val="24"/>
                <w:szCs w:val="24"/>
              </w:rPr>
              <w:t>Apply the sales tax configuration to sales and purchases.</w:t>
            </w:r>
          </w:p>
        </w:tc>
        <w:tc>
          <w:tcPr>
            <w:tcW w:w="820" w:type="pct"/>
            <w:vAlign w:val="center"/>
          </w:tcPr>
          <w:p w14:paraId="6BEC2F8F" w14:textId="19BBB277" w:rsidR="003F79C9" w:rsidRPr="00D82E00" w:rsidRDefault="003F79C9" w:rsidP="003F79C9">
            <w:pPr>
              <w:rPr>
                <w:rFonts w:ascii="Arial" w:hAnsi="Arial" w:cs="Arial"/>
                <w:b/>
                <w:bCs/>
                <w:color w:val="000000"/>
                <w:sz w:val="24"/>
                <w:szCs w:val="24"/>
              </w:rPr>
            </w:pPr>
          </w:p>
        </w:tc>
      </w:tr>
      <w:tr w:rsidR="003F79C9" w:rsidRPr="00D82E00" w14:paraId="2FA72B33" w14:textId="77777777" w:rsidTr="000E3010">
        <w:trPr>
          <w:trHeight w:val="649"/>
        </w:trPr>
        <w:tc>
          <w:tcPr>
            <w:tcW w:w="514" w:type="pct"/>
            <w:vMerge/>
          </w:tcPr>
          <w:p w14:paraId="7BE21A56" w14:textId="77777777" w:rsidR="003F79C9" w:rsidRDefault="003F79C9" w:rsidP="003F79C9">
            <w:pPr>
              <w:jc w:val="center"/>
              <w:rPr>
                <w:rFonts w:ascii="Arial" w:hAnsi="Arial" w:cs="Arial"/>
                <w:b/>
                <w:sz w:val="24"/>
                <w:szCs w:val="24"/>
              </w:rPr>
            </w:pPr>
          </w:p>
        </w:tc>
        <w:tc>
          <w:tcPr>
            <w:tcW w:w="926" w:type="pct"/>
            <w:vMerge/>
          </w:tcPr>
          <w:p w14:paraId="2C194231" w14:textId="77777777" w:rsidR="003F79C9" w:rsidRPr="00D82E00" w:rsidRDefault="003F79C9" w:rsidP="003F79C9">
            <w:pPr>
              <w:spacing w:before="100" w:beforeAutospacing="1" w:after="100" w:afterAutospacing="1"/>
              <w:outlineLvl w:val="2"/>
              <w:rPr>
                <w:rFonts w:ascii="Arial" w:eastAsia="Times New Roman" w:hAnsi="Arial" w:cs="Arial"/>
                <w:b/>
                <w:bCs/>
                <w:sz w:val="24"/>
                <w:szCs w:val="24"/>
              </w:rPr>
            </w:pPr>
          </w:p>
        </w:tc>
        <w:tc>
          <w:tcPr>
            <w:tcW w:w="591" w:type="pct"/>
          </w:tcPr>
          <w:p w14:paraId="600D0979" w14:textId="0DED94A5"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F313F38" w14:textId="23FA466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58F95E2E" w14:textId="77777777" w:rsidR="001E6AAD" w:rsidRDefault="001E6AAD" w:rsidP="001E6AAD">
            <w:pPr>
              <w:rPr>
                <w:rFonts w:ascii="Arial" w:hAnsi="Arial" w:cs="Arial"/>
                <w:b/>
                <w:bCs/>
                <w:sz w:val="24"/>
                <w:szCs w:val="24"/>
              </w:rPr>
            </w:pPr>
            <w:r w:rsidRPr="001E6AAD">
              <w:rPr>
                <w:rFonts w:ascii="Arial" w:hAnsi="Arial" w:cs="Arial"/>
                <w:b/>
                <w:bCs/>
                <w:sz w:val="24"/>
                <w:szCs w:val="24"/>
              </w:rPr>
              <w:t>Recording Sales Tax on Purchases and Sales</w:t>
            </w:r>
            <w:r>
              <w:rPr>
                <w:rFonts w:ascii="Arial" w:hAnsi="Arial" w:cs="Arial"/>
                <w:b/>
                <w:bCs/>
                <w:sz w:val="24"/>
                <w:szCs w:val="24"/>
              </w:rPr>
              <w:t>:</w:t>
            </w:r>
          </w:p>
          <w:p w14:paraId="376B26D3"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rPr>
              <w:t>Record Input Sales Tax on purchases in TALLY.</w:t>
            </w:r>
          </w:p>
          <w:p w14:paraId="79C7A1E0"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rPr>
              <w:t>Record Output Sales Tax on sales transactions.</w:t>
            </w:r>
          </w:p>
          <w:p w14:paraId="422ADDC9"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rPr>
              <w:t>Apply appropriate tax codes for each transaction.</w:t>
            </w:r>
          </w:p>
          <w:p w14:paraId="568FC4E9"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rPr>
              <w:t>Generate tax-related reports (sales tax summary, input/output tax).</w:t>
            </w:r>
          </w:p>
          <w:p w14:paraId="5F505339" w14:textId="77777777" w:rsidR="001E6AAD" w:rsidRDefault="001E6AAD" w:rsidP="001E6AAD">
            <w:pPr>
              <w:rPr>
                <w:rFonts w:ascii="Arial" w:hAnsi="Arial" w:cs="Arial"/>
                <w:b/>
                <w:bCs/>
                <w:sz w:val="24"/>
                <w:szCs w:val="24"/>
              </w:rPr>
            </w:pPr>
            <w:r w:rsidRPr="001E6AAD">
              <w:rPr>
                <w:rFonts w:ascii="Arial" w:hAnsi="Arial" w:cs="Arial"/>
                <w:b/>
                <w:bCs/>
                <w:sz w:val="24"/>
                <w:szCs w:val="24"/>
              </w:rPr>
              <w:t>Withholding Tax on Payments and Receipts</w:t>
            </w:r>
            <w:r>
              <w:rPr>
                <w:rFonts w:ascii="Arial" w:hAnsi="Arial" w:cs="Arial"/>
                <w:b/>
                <w:bCs/>
                <w:sz w:val="24"/>
                <w:szCs w:val="24"/>
              </w:rPr>
              <w:t>:</w:t>
            </w:r>
          </w:p>
          <w:p w14:paraId="1E3EA79A" w14:textId="77777777" w:rsidR="001E6AAD" w:rsidRDefault="001E6AAD" w:rsidP="00C04359">
            <w:pPr>
              <w:pStyle w:val="ListParagraph"/>
              <w:numPr>
                <w:ilvl w:val="0"/>
                <w:numId w:val="47"/>
              </w:numPr>
              <w:rPr>
                <w:rFonts w:ascii="Arial" w:hAnsi="Arial" w:cs="Arial"/>
                <w:sz w:val="24"/>
                <w:szCs w:val="24"/>
              </w:rPr>
            </w:pPr>
            <w:r w:rsidRPr="001E6AAD">
              <w:rPr>
                <w:rFonts w:ascii="Arial" w:hAnsi="Arial" w:cs="Arial"/>
                <w:sz w:val="24"/>
                <w:szCs w:val="24"/>
              </w:rPr>
              <w:t>Record withholding tax deducted from vendor payments.</w:t>
            </w:r>
          </w:p>
          <w:p w14:paraId="3D65A150" w14:textId="77777777" w:rsidR="001E6AAD" w:rsidRDefault="001E6AAD" w:rsidP="00C04359">
            <w:pPr>
              <w:pStyle w:val="ListParagraph"/>
              <w:numPr>
                <w:ilvl w:val="0"/>
                <w:numId w:val="47"/>
              </w:numPr>
              <w:rPr>
                <w:rFonts w:ascii="Arial" w:hAnsi="Arial" w:cs="Arial"/>
                <w:sz w:val="24"/>
                <w:szCs w:val="24"/>
              </w:rPr>
            </w:pPr>
            <w:r w:rsidRPr="001E6AAD">
              <w:rPr>
                <w:rFonts w:ascii="Arial" w:hAnsi="Arial" w:cs="Arial"/>
                <w:sz w:val="24"/>
                <w:szCs w:val="24"/>
              </w:rPr>
              <w:t>Record withholding tax withheld by customers on receipts.</w:t>
            </w:r>
          </w:p>
          <w:p w14:paraId="74732028" w14:textId="77777777" w:rsidR="001E6AAD" w:rsidRDefault="001E6AAD" w:rsidP="00C04359">
            <w:pPr>
              <w:pStyle w:val="ListParagraph"/>
              <w:numPr>
                <w:ilvl w:val="0"/>
                <w:numId w:val="47"/>
              </w:numPr>
              <w:rPr>
                <w:rFonts w:ascii="Arial" w:hAnsi="Arial" w:cs="Arial"/>
                <w:sz w:val="24"/>
                <w:szCs w:val="24"/>
              </w:rPr>
            </w:pPr>
            <w:r w:rsidRPr="001E6AAD">
              <w:rPr>
                <w:rFonts w:ascii="Arial" w:hAnsi="Arial" w:cs="Arial"/>
                <w:sz w:val="24"/>
                <w:szCs w:val="24"/>
              </w:rPr>
              <w:t>Configure withholding tax settings in TALLY.</w:t>
            </w:r>
          </w:p>
          <w:p w14:paraId="0B6C163A" w14:textId="77777777" w:rsidR="001E6AAD" w:rsidRDefault="001E6AAD" w:rsidP="00C04359">
            <w:pPr>
              <w:pStyle w:val="ListParagraph"/>
              <w:numPr>
                <w:ilvl w:val="0"/>
                <w:numId w:val="47"/>
              </w:numPr>
              <w:rPr>
                <w:rFonts w:ascii="Arial" w:hAnsi="Arial" w:cs="Arial"/>
                <w:sz w:val="24"/>
                <w:szCs w:val="24"/>
              </w:rPr>
            </w:pPr>
            <w:r w:rsidRPr="001E6AAD">
              <w:rPr>
                <w:rFonts w:ascii="Arial" w:hAnsi="Arial" w:cs="Arial"/>
                <w:sz w:val="24"/>
                <w:szCs w:val="24"/>
              </w:rPr>
              <w:t>Generate withholding tax reports for analysis and compliance.</w:t>
            </w:r>
          </w:p>
          <w:p w14:paraId="1DB2511B" w14:textId="77777777" w:rsidR="001E6AAD" w:rsidRDefault="001E6AAD" w:rsidP="001E6AAD">
            <w:pPr>
              <w:rPr>
                <w:rFonts w:ascii="Arial" w:hAnsi="Arial" w:cs="Arial"/>
                <w:b/>
                <w:bCs/>
                <w:sz w:val="24"/>
                <w:szCs w:val="24"/>
              </w:rPr>
            </w:pPr>
            <w:r w:rsidRPr="001E6AAD">
              <w:rPr>
                <w:rFonts w:ascii="Arial" w:hAnsi="Arial" w:cs="Arial"/>
                <w:b/>
                <w:bCs/>
                <w:sz w:val="24"/>
                <w:szCs w:val="24"/>
              </w:rPr>
              <w:t>Periodic Adjustments and Tax Payments</w:t>
            </w:r>
            <w:r>
              <w:rPr>
                <w:rFonts w:ascii="Arial" w:hAnsi="Arial" w:cs="Arial"/>
                <w:b/>
                <w:bCs/>
                <w:sz w:val="24"/>
                <w:szCs w:val="24"/>
              </w:rPr>
              <w:t>:</w:t>
            </w:r>
          </w:p>
          <w:p w14:paraId="51182927"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rPr>
              <w:t>Record periodic adjustments related to taxes.</w:t>
            </w:r>
          </w:p>
          <w:p w14:paraId="764FDD52"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rPr>
              <w:t>Set up tax payment schedules in TALLY.</w:t>
            </w:r>
          </w:p>
          <w:p w14:paraId="22932192"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rPr>
              <w:t>Make necessary entries for tax payments to regulators.</w:t>
            </w:r>
          </w:p>
          <w:p w14:paraId="4F53467F" w14:textId="0CB1F866"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rPr>
              <w:t>Reconcile tax reports and payments for accuracy.</w:t>
            </w:r>
          </w:p>
        </w:tc>
        <w:tc>
          <w:tcPr>
            <w:tcW w:w="820" w:type="pct"/>
            <w:vAlign w:val="center"/>
          </w:tcPr>
          <w:p w14:paraId="48C4596B" w14:textId="0CCC9AF1" w:rsidR="003F79C9" w:rsidRPr="00D82E00" w:rsidRDefault="00E15789" w:rsidP="003F79C9">
            <w:pPr>
              <w:rPr>
                <w:rFonts w:ascii="Arial" w:hAnsi="Arial" w:cs="Arial"/>
                <w:b/>
                <w:bCs/>
                <w:color w:val="000000"/>
                <w:sz w:val="24"/>
                <w:szCs w:val="24"/>
              </w:rPr>
            </w:pPr>
            <w:r w:rsidRPr="00E15789">
              <w:rPr>
                <w:rFonts w:ascii="Arial" w:hAnsi="Arial" w:cs="Arial"/>
                <w:b/>
                <w:bCs/>
                <w:color w:val="000000"/>
                <w:sz w:val="24"/>
                <w:szCs w:val="24"/>
              </w:rPr>
              <w:t>Analyze Business Requirements and Design the Accounting System</w:t>
            </w:r>
          </w:p>
        </w:tc>
      </w:tr>
      <w:tr w:rsidR="003F79C9" w:rsidRPr="00D82E00" w14:paraId="27AAE8AC" w14:textId="77777777" w:rsidTr="00B547E4">
        <w:trPr>
          <w:trHeight w:val="1740"/>
        </w:trPr>
        <w:tc>
          <w:tcPr>
            <w:tcW w:w="514" w:type="pct"/>
            <w:vMerge w:val="restart"/>
          </w:tcPr>
          <w:p w14:paraId="234FD1EC" w14:textId="261E4583" w:rsidR="003F79C9" w:rsidRPr="00D82E00" w:rsidRDefault="003F79C9" w:rsidP="003F79C9">
            <w:pPr>
              <w:jc w:val="center"/>
              <w:rPr>
                <w:rFonts w:ascii="Arial" w:hAnsi="Arial" w:cs="Arial"/>
                <w:b/>
                <w:sz w:val="24"/>
                <w:szCs w:val="24"/>
              </w:rPr>
            </w:pPr>
            <w:r>
              <w:rPr>
                <w:rFonts w:ascii="Arial" w:hAnsi="Arial" w:cs="Arial"/>
                <w:b/>
                <w:sz w:val="24"/>
                <w:szCs w:val="24"/>
              </w:rPr>
              <w:lastRenderedPageBreak/>
              <w:t>Week 8</w:t>
            </w:r>
          </w:p>
        </w:tc>
        <w:tc>
          <w:tcPr>
            <w:tcW w:w="926" w:type="pct"/>
            <w:vMerge w:val="restart"/>
          </w:tcPr>
          <w:p w14:paraId="483511B1" w14:textId="6DF49C4B" w:rsidR="003F79C9" w:rsidRPr="00D82E00" w:rsidRDefault="001E6AAD" w:rsidP="003F79C9">
            <w:pPr>
              <w:rPr>
                <w:rFonts w:ascii="Arial" w:hAnsi="Arial" w:cs="Arial"/>
                <w:b/>
                <w:color w:val="000000" w:themeColor="text1"/>
                <w:sz w:val="24"/>
                <w:szCs w:val="24"/>
              </w:rPr>
            </w:pPr>
            <w:r w:rsidRPr="001E6AAD">
              <w:rPr>
                <w:rFonts w:ascii="Arial" w:eastAsia="Times New Roman" w:hAnsi="Arial" w:cs="Arial"/>
                <w:b/>
                <w:bCs/>
                <w:sz w:val="24"/>
                <w:szCs w:val="24"/>
              </w:rPr>
              <w:t>Chart of Accounts, Project Work, and Financial Reports</w:t>
            </w:r>
          </w:p>
        </w:tc>
        <w:tc>
          <w:tcPr>
            <w:tcW w:w="591" w:type="pct"/>
          </w:tcPr>
          <w:p w14:paraId="36F48DAA" w14:textId="59601E6B"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1-4</w:t>
            </w:r>
          </w:p>
        </w:tc>
        <w:tc>
          <w:tcPr>
            <w:tcW w:w="636" w:type="pct"/>
          </w:tcPr>
          <w:p w14:paraId="5EEB8ED8" w14:textId="44F7A6F5"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700CCF2"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Create Chart of Accounts and Coding Structure</w:t>
            </w:r>
            <w:r>
              <w:rPr>
                <w:rFonts w:ascii="Arial" w:hAnsi="Arial" w:cs="Arial"/>
                <w:sz w:val="24"/>
                <w:szCs w:val="24"/>
              </w:rPr>
              <w:t>.</w:t>
            </w:r>
          </w:p>
          <w:p w14:paraId="2F5FD018"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Record General Entries in SAGE Accounting System</w:t>
            </w:r>
            <w:r>
              <w:rPr>
                <w:rFonts w:ascii="Arial" w:hAnsi="Arial" w:cs="Arial"/>
                <w:sz w:val="24"/>
                <w:szCs w:val="24"/>
              </w:rPr>
              <w:t>.</w:t>
            </w:r>
          </w:p>
          <w:p w14:paraId="5426ED00"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Project Work - Create Accounting System for Hypothetical Business</w:t>
            </w:r>
            <w:r>
              <w:rPr>
                <w:rFonts w:ascii="Arial" w:hAnsi="Arial" w:cs="Arial"/>
                <w:sz w:val="24"/>
                <w:szCs w:val="24"/>
              </w:rPr>
              <w:t>.</w:t>
            </w:r>
          </w:p>
          <w:p w14:paraId="0DD3D761" w14:textId="5AFA6CA5" w:rsidR="003F79C9" w:rsidRP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Project Evaluation and Presentation Preparation</w:t>
            </w:r>
          </w:p>
        </w:tc>
        <w:tc>
          <w:tcPr>
            <w:tcW w:w="820" w:type="pct"/>
            <w:vMerge w:val="restart"/>
            <w:vAlign w:val="center"/>
          </w:tcPr>
          <w:p w14:paraId="12FA4EBA" w14:textId="3B375E93" w:rsidR="003F79C9" w:rsidRPr="00D82E00" w:rsidRDefault="00E15789" w:rsidP="003F79C9">
            <w:pPr>
              <w:rPr>
                <w:rFonts w:ascii="Arial" w:hAnsi="Arial" w:cs="Arial"/>
                <w:b/>
                <w:bCs/>
                <w:color w:val="000000"/>
                <w:sz w:val="24"/>
                <w:szCs w:val="24"/>
              </w:rPr>
            </w:pPr>
            <w:r w:rsidRPr="00E15789">
              <w:rPr>
                <w:rFonts w:ascii="Arial" w:hAnsi="Arial" w:cs="Arial"/>
                <w:b/>
                <w:bCs/>
                <w:color w:val="000000"/>
                <w:sz w:val="24"/>
                <w:szCs w:val="24"/>
              </w:rPr>
              <w:t>Implement and Test the Accounting Information System</w:t>
            </w:r>
          </w:p>
        </w:tc>
      </w:tr>
      <w:tr w:rsidR="003F79C9" w:rsidRPr="00D82E00" w14:paraId="32044E37" w14:textId="77777777" w:rsidTr="00E806FA">
        <w:trPr>
          <w:trHeight w:val="795"/>
        </w:trPr>
        <w:tc>
          <w:tcPr>
            <w:tcW w:w="514" w:type="pct"/>
            <w:vMerge/>
          </w:tcPr>
          <w:p w14:paraId="552F06A8" w14:textId="77777777" w:rsidR="003F79C9" w:rsidRPr="00D82E00" w:rsidRDefault="003F79C9" w:rsidP="003F79C9">
            <w:pPr>
              <w:jc w:val="center"/>
              <w:rPr>
                <w:rFonts w:ascii="Arial" w:hAnsi="Arial" w:cs="Arial"/>
                <w:b/>
                <w:sz w:val="24"/>
                <w:szCs w:val="24"/>
              </w:rPr>
            </w:pPr>
          </w:p>
        </w:tc>
        <w:tc>
          <w:tcPr>
            <w:tcW w:w="926" w:type="pct"/>
            <w:vMerge/>
          </w:tcPr>
          <w:p w14:paraId="081F3912" w14:textId="77777777" w:rsidR="003F79C9" w:rsidRPr="00D82E00" w:rsidRDefault="003F79C9" w:rsidP="003F79C9">
            <w:pPr>
              <w:rPr>
                <w:rFonts w:ascii="Arial" w:hAnsi="Arial" w:cs="Arial"/>
                <w:b/>
                <w:color w:val="000000" w:themeColor="text1"/>
                <w:sz w:val="24"/>
                <w:szCs w:val="24"/>
              </w:rPr>
            </w:pPr>
          </w:p>
        </w:tc>
        <w:tc>
          <w:tcPr>
            <w:tcW w:w="591" w:type="pct"/>
          </w:tcPr>
          <w:p w14:paraId="30DD1971" w14:textId="3017E1BD"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D25DCD8" w14:textId="584BA73D"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0960750" w14:textId="0A36971E" w:rsidR="003F79C9" w:rsidRPr="00E15789" w:rsidRDefault="00E15789" w:rsidP="003F79C9">
            <w:pPr>
              <w:pStyle w:val="ListBullet"/>
              <w:numPr>
                <w:ilvl w:val="0"/>
                <w:numId w:val="0"/>
              </w:numPr>
              <w:rPr>
                <w:rFonts w:ascii="Arial" w:hAnsi="Arial" w:cs="Arial"/>
                <w:b/>
                <w:bCs/>
                <w:sz w:val="24"/>
                <w:szCs w:val="24"/>
              </w:rPr>
            </w:pPr>
            <w:r w:rsidRPr="00E15789">
              <w:rPr>
                <w:rFonts w:ascii="Arial" w:hAnsi="Arial" w:cs="Arial"/>
                <w:b/>
                <w:bCs/>
                <w:sz w:val="24"/>
                <w:szCs w:val="24"/>
              </w:rPr>
              <w:t>Final Presentation and Review</w:t>
            </w:r>
            <w:r>
              <w:rPr>
                <w:rFonts w:ascii="Arial" w:hAnsi="Arial" w:cs="Arial"/>
                <w:b/>
                <w:bCs/>
                <w:sz w:val="24"/>
                <w:szCs w:val="24"/>
              </w:rPr>
              <w:t>.</w:t>
            </w:r>
          </w:p>
        </w:tc>
        <w:tc>
          <w:tcPr>
            <w:tcW w:w="820" w:type="pct"/>
            <w:vMerge/>
            <w:vAlign w:val="center"/>
          </w:tcPr>
          <w:p w14:paraId="36A34E6C" w14:textId="77777777" w:rsidR="003F79C9" w:rsidRPr="00D82E00" w:rsidRDefault="003F79C9" w:rsidP="00ED4B94">
            <w:pPr>
              <w:pStyle w:val="ListParagraph"/>
              <w:numPr>
                <w:ilvl w:val="0"/>
                <w:numId w:val="3"/>
              </w:numPr>
              <w:ind w:left="-378" w:hanging="143"/>
              <w:jc w:val="center"/>
              <w:rPr>
                <w:rFonts w:ascii="Arial" w:hAnsi="Arial" w:cs="Arial"/>
                <w:b/>
                <w:bCs/>
                <w:color w:val="000000"/>
                <w:sz w:val="24"/>
                <w:szCs w:val="24"/>
              </w:rPr>
            </w:pPr>
          </w:p>
        </w:tc>
      </w:tr>
    </w:tbl>
    <w:p w14:paraId="5DF8596D" w14:textId="77777777" w:rsidR="001130FD" w:rsidRPr="00D82E00" w:rsidRDefault="001130FD">
      <w:pPr>
        <w:rPr>
          <w:rFonts w:ascii="Arial" w:hAnsi="Arial" w:cs="Arial"/>
          <w:b/>
          <w:bCs/>
          <w:sz w:val="24"/>
          <w:szCs w:val="24"/>
          <w:u w:val="single"/>
        </w:rPr>
      </w:pPr>
      <w:bookmarkStart w:id="0" w:name="_Toc31113221"/>
    </w:p>
    <w:p w14:paraId="5EA4D9AF" w14:textId="1C4913CA" w:rsidR="001130FD" w:rsidRPr="00D82E00" w:rsidRDefault="00FB7FB4" w:rsidP="001130FD">
      <w:pPr>
        <w:pStyle w:val="Title"/>
        <w:rPr>
          <w:b/>
          <w:sz w:val="24"/>
          <w:szCs w:val="24"/>
        </w:rPr>
      </w:pPr>
      <w:r w:rsidRPr="00D82E00">
        <w:rPr>
          <w:b/>
          <w:color w:val="000000" w:themeColor="text1"/>
          <w:sz w:val="24"/>
          <w:szCs w:val="24"/>
        </w:rPr>
        <w:br w:type="page"/>
      </w:r>
      <w:r w:rsidR="00EB05B0" w:rsidRPr="00D82E00">
        <w:rPr>
          <w:b/>
          <w:color w:val="000000" w:themeColor="text1"/>
          <w:sz w:val="24"/>
          <w:szCs w:val="24"/>
        </w:rPr>
        <w:lastRenderedPageBreak/>
        <w:t xml:space="preserve">Practical </w:t>
      </w:r>
      <w:r w:rsidR="00EB05B0" w:rsidRPr="00D82E00">
        <w:rPr>
          <w:b/>
          <w:sz w:val="24"/>
          <w:szCs w:val="24"/>
        </w:rPr>
        <w:t>Tasks</w:t>
      </w:r>
      <w:r w:rsidR="001130FD" w:rsidRPr="00D82E00">
        <w:rPr>
          <w:b/>
          <w:sz w:val="24"/>
          <w:szCs w:val="24"/>
        </w:rPr>
        <w:t>:</w:t>
      </w:r>
    </w:p>
    <w:p w14:paraId="75400A81" w14:textId="77777777" w:rsidR="001130FD" w:rsidRPr="00D82E00" w:rsidRDefault="001130FD" w:rsidP="001130FD">
      <w:pPr>
        <w:rPr>
          <w:rFonts w:ascii="Arial" w:hAnsi="Arial" w:cs="Arial"/>
          <w:sz w:val="24"/>
          <w:szCs w:val="24"/>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D82E00" w14:paraId="6B4D31D8" w14:textId="77777777" w:rsidTr="00ED4B94">
        <w:trPr>
          <w:jc w:val="center"/>
        </w:trPr>
        <w:tc>
          <w:tcPr>
            <w:tcW w:w="720" w:type="dxa"/>
            <w:tcMar>
              <w:top w:w="100" w:type="dxa"/>
              <w:left w:w="100" w:type="dxa"/>
              <w:bottom w:w="100" w:type="dxa"/>
              <w:right w:w="100" w:type="dxa"/>
            </w:tcMar>
          </w:tcPr>
          <w:p w14:paraId="34DFE156"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2565" w:type="dxa"/>
            <w:tcMar>
              <w:top w:w="100" w:type="dxa"/>
              <w:left w:w="100" w:type="dxa"/>
              <w:bottom w:w="100" w:type="dxa"/>
              <w:right w:w="100" w:type="dxa"/>
            </w:tcMar>
          </w:tcPr>
          <w:p w14:paraId="0BD47E6E"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Task</w:t>
            </w:r>
          </w:p>
        </w:tc>
        <w:tc>
          <w:tcPr>
            <w:tcW w:w="4620" w:type="dxa"/>
            <w:tcMar>
              <w:top w:w="100" w:type="dxa"/>
              <w:left w:w="100" w:type="dxa"/>
              <w:bottom w:w="100" w:type="dxa"/>
              <w:right w:w="100" w:type="dxa"/>
            </w:tcMar>
          </w:tcPr>
          <w:p w14:paraId="720301CC"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Description</w:t>
            </w:r>
          </w:p>
        </w:tc>
        <w:tc>
          <w:tcPr>
            <w:tcW w:w="1455" w:type="dxa"/>
            <w:tcMar>
              <w:top w:w="100" w:type="dxa"/>
              <w:left w:w="100" w:type="dxa"/>
              <w:bottom w:w="100" w:type="dxa"/>
              <w:right w:w="100" w:type="dxa"/>
            </w:tcMar>
          </w:tcPr>
          <w:p w14:paraId="7868E604"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Week</w:t>
            </w:r>
          </w:p>
        </w:tc>
      </w:tr>
      <w:tr w:rsidR="001130FD" w:rsidRPr="00D82E00" w14:paraId="795F7E32" w14:textId="77777777" w:rsidTr="00ED4B94">
        <w:trPr>
          <w:jc w:val="center"/>
        </w:trPr>
        <w:tc>
          <w:tcPr>
            <w:tcW w:w="720" w:type="dxa"/>
            <w:tcMar>
              <w:top w:w="100" w:type="dxa"/>
              <w:left w:w="100" w:type="dxa"/>
              <w:bottom w:w="100" w:type="dxa"/>
              <w:right w:w="100" w:type="dxa"/>
            </w:tcMar>
          </w:tcPr>
          <w:p w14:paraId="0B7E1831"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1</w:t>
            </w:r>
          </w:p>
        </w:tc>
        <w:tc>
          <w:tcPr>
            <w:tcW w:w="2565" w:type="dxa"/>
            <w:tcMar>
              <w:top w:w="100" w:type="dxa"/>
              <w:left w:w="100" w:type="dxa"/>
              <w:bottom w:w="100" w:type="dxa"/>
              <w:right w:w="100" w:type="dxa"/>
            </w:tcMar>
          </w:tcPr>
          <w:p w14:paraId="7F72D8DA" w14:textId="51115B47" w:rsidR="001130FD" w:rsidRPr="00D82E00" w:rsidRDefault="000E3010" w:rsidP="00E806FA">
            <w:pPr>
              <w:widowControl w:val="0"/>
              <w:pBdr>
                <w:top w:val="nil"/>
                <w:left w:val="nil"/>
                <w:bottom w:val="nil"/>
                <w:right w:val="nil"/>
                <w:between w:val="nil"/>
              </w:pBdr>
              <w:spacing w:line="240" w:lineRule="auto"/>
              <w:rPr>
                <w:rFonts w:ascii="Arial" w:hAnsi="Arial" w:cs="Arial"/>
                <w:b/>
                <w:sz w:val="24"/>
                <w:szCs w:val="24"/>
              </w:rPr>
            </w:pPr>
            <w:r w:rsidRPr="000E3010">
              <w:rPr>
                <w:rFonts w:ascii="Arial" w:hAnsi="Arial" w:cs="Arial"/>
                <w:b/>
                <w:sz w:val="24"/>
                <w:szCs w:val="24"/>
              </w:rPr>
              <w:t>Introduction to TALLY and Installation</w:t>
            </w:r>
          </w:p>
        </w:tc>
        <w:tc>
          <w:tcPr>
            <w:tcW w:w="4620" w:type="dxa"/>
            <w:tcMar>
              <w:top w:w="100" w:type="dxa"/>
              <w:left w:w="100" w:type="dxa"/>
              <w:bottom w:w="100" w:type="dxa"/>
              <w:right w:w="100" w:type="dxa"/>
            </w:tcMar>
          </w:tcPr>
          <w:p w14:paraId="601A16CF" w14:textId="1DC3DBF0"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rPr>
            </w:pPr>
            <w:r w:rsidRPr="000E3010">
              <w:rPr>
                <w:rFonts w:ascii="Arial" w:hAnsi="Arial" w:cs="Arial"/>
                <w:sz w:val="24"/>
                <w:szCs w:val="24"/>
              </w:rPr>
              <w:t>Download and Install TALLY</w:t>
            </w:r>
          </w:p>
          <w:p w14:paraId="63E9E487" w14:textId="71F55C44"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rPr>
            </w:pPr>
            <w:r w:rsidRPr="000E3010">
              <w:rPr>
                <w:rFonts w:ascii="Arial" w:hAnsi="Arial" w:cs="Arial"/>
                <w:sz w:val="24"/>
                <w:szCs w:val="24"/>
              </w:rPr>
              <w:t>Explore the TALLY Interface</w:t>
            </w:r>
          </w:p>
          <w:p w14:paraId="1EF10D60" w14:textId="5F83FD3E"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rPr>
            </w:pPr>
            <w:proofErr w:type="gramStart"/>
            <w:r w:rsidRPr="000E3010">
              <w:rPr>
                <w:rFonts w:ascii="Arial" w:hAnsi="Arial" w:cs="Arial"/>
                <w:sz w:val="24"/>
                <w:szCs w:val="24"/>
              </w:rPr>
              <w:t>Create</w:t>
            </w:r>
            <w:proofErr w:type="gramEnd"/>
            <w:r w:rsidRPr="000E3010">
              <w:rPr>
                <w:rFonts w:ascii="Arial" w:hAnsi="Arial" w:cs="Arial"/>
                <w:sz w:val="24"/>
                <w:szCs w:val="24"/>
              </w:rPr>
              <w:t xml:space="preserve"> a New Company</w:t>
            </w:r>
          </w:p>
          <w:p w14:paraId="73F62737" w14:textId="7BA27450" w:rsidR="001130FD" w:rsidRPr="00D82E0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rPr>
            </w:pPr>
            <w:r w:rsidRPr="000E3010">
              <w:rPr>
                <w:rFonts w:ascii="Arial" w:hAnsi="Arial" w:cs="Arial"/>
                <w:sz w:val="24"/>
                <w:szCs w:val="24"/>
              </w:rPr>
              <w:t>Configure Basic Settings</w:t>
            </w:r>
            <w:r w:rsidR="00E806FA" w:rsidRPr="00D82E00">
              <w:rPr>
                <w:rFonts w:ascii="Arial" w:hAnsi="Arial" w:cs="Arial"/>
                <w:sz w:val="24"/>
                <w:szCs w:val="24"/>
              </w:rPr>
              <w:t>.</w:t>
            </w:r>
          </w:p>
        </w:tc>
        <w:tc>
          <w:tcPr>
            <w:tcW w:w="1455" w:type="dxa"/>
            <w:tcMar>
              <w:top w:w="100" w:type="dxa"/>
              <w:left w:w="100" w:type="dxa"/>
              <w:bottom w:w="100" w:type="dxa"/>
              <w:right w:w="100" w:type="dxa"/>
            </w:tcMar>
          </w:tcPr>
          <w:p w14:paraId="454B6B48"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1</w:t>
            </w:r>
          </w:p>
        </w:tc>
      </w:tr>
      <w:tr w:rsidR="001130FD" w:rsidRPr="00D82E00" w14:paraId="2B2587DF" w14:textId="77777777" w:rsidTr="00ED4B94">
        <w:trPr>
          <w:jc w:val="center"/>
        </w:trPr>
        <w:tc>
          <w:tcPr>
            <w:tcW w:w="720" w:type="dxa"/>
            <w:tcMar>
              <w:top w:w="100" w:type="dxa"/>
              <w:left w:w="100" w:type="dxa"/>
              <w:bottom w:w="100" w:type="dxa"/>
              <w:right w:w="100" w:type="dxa"/>
            </w:tcMar>
          </w:tcPr>
          <w:p w14:paraId="5F794A95"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2</w:t>
            </w:r>
          </w:p>
        </w:tc>
        <w:tc>
          <w:tcPr>
            <w:tcW w:w="2565" w:type="dxa"/>
            <w:tcMar>
              <w:top w:w="100" w:type="dxa"/>
              <w:left w:w="100" w:type="dxa"/>
              <w:bottom w:w="100" w:type="dxa"/>
              <w:right w:w="100" w:type="dxa"/>
            </w:tcMar>
          </w:tcPr>
          <w:p w14:paraId="4B2F313C" w14:textId="75963FEF" w:rsidR="001130FD" w:rsidRPr="00D82E00" w:rsidRDefault="00AE286B" w:rsidP="00417A8F">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Mastering the Chart of Accounts and Data Entry</w:t>
            </w:r>
          </w:p>
        </w:tc>
        <w:tc>
          <w:tcPr>
            <w:tcW w:w="4620" w:type="dxa"/>
            <w:tcMar>
              <w:top w:w="100" w:type="dxa"/>
              <w:left w:w="100" w:type="dxa"/>
              <w:bottom w:w="100" w:type="dxa"/>
              <w:right w:w="100" w:type="dxa"/>
            </w:tcMar>
          </w:tcPr>
          <w:p w14:paraId="4C540B02" w14:textId="77777777" w:rsidR="00AE286B" w:rsidRDefault="00AE286B" w:rsidP="00C04359">
            <w:pPr>
              <w:pStyle w:val="ListParagraph"/>
              <w:widowControl w:val="0"/>
              <w:numPr>
                <w:ilvl w:val="0"/>
                <w:numId w:val="58"/>
              </w:numPr>
              <w:spacing w:after="160" w:line="259" w:lineRule="auto"/>
              <w:rPr>
                <w:rFonts w:ascii="Arial" w:hAnsi="Arial" w:cs="Arial"/>
                <w:sz w:val="24"/>
                <w:szCs w:val="24"/>
              </w:rPr>
            </w:pPr>
            <w:r w:rsidRPr="00AE286B">
              <w:rPr>
                <w:rFonts w:ascii="Arial" w:hAnsi="Arial" w:cs="Arial"/>
                <w:sz w:val="24"/>
                <w:szCs w:val="24"/>
              </w:rPr>
              <w:t>Create a Chart of Accounts in TALLY</w:t>
            </w:r>
          </w:p>
          <w:p w14:paraId="1F572C3D" w14:textId="77777777" w:rsidR="00AE286B" w:rsidRDefault="00AE286B" w:rsidP="00C04359">
            <w:pPr>
              <w:pStyle w:val="ListParagraph"/>
              <w:widowControl w:val="0"/>
              <w:numPr>
                <w:ilvl w:val="0"/>
                <w:numId w:val="58"/>
              </w:numPr>
              <w:spacing w:after="160" w:line="259" w:lineRule="auto"/>
              <w:rPr>
                <w:rFonts w:ascii="Arial" w:hAnsi="Arial" w:cs="Arial"/>
                <w:sz w:val="24"/>
                <w:szCs w:val="24"/>
              </w:rPr>
            </w:pPr>
            <w:r w:rsidRPr="00AE286B">
              <w:rPr>
                <w:rFonts w:ascii="Arial" w:hAnsi="Arial" w:cs="Arial"/>
                <w:sz w:val="24"/>
                <w:szCs w:val="24"/>
              </w:rPr>
              <w:t>Organize Accounts by Category (Assets, Liabilities, Equity, Revenue, Expenses)</w:t>
            </w:r>
          </w:p>
          <w:p w14:paraId="19F429FA" w14:textId="7BC3BDD9" w:rsidR="00AE286B" w:rsidRPr="00AE286B" w:rsidRDefault="00AE286B" w:rsidP="00C04359">
            <w:pPr>
              <w:pStyle w:val="ListParagraph"/>
              <w:widowControl w:val="0"/>
              <w:numPr>
                <w:ilvl w:val="0"/>
                <w:numId w:val="58"/>
              </w:numPr>
              <w:spacing w:after="160" w:line="259" w:lineRule="auto"/>
              <w:rPr>
                <w:rFonts w:ascii="Arial" w:hAnsi="Arial" w:cs="Arial"/>
                <w:sz w:val="24"/>
                <w:szCs w:val="24"/>
              </w:rPr>
            </w:pPr>
            <w:r w:rsidRPr="00AE286B">
              <w:rPr>
                <w:rFonts w:ascii="Arial" w:hAnsi="Arial" w:cs="Arial"/>
                <w:sz w:val="24"/>
                <w:szCs w:val="24"/>
              </w:rPr>
              <w:t>Enter Opening Balances for Each Account</w:t>
            </w:r>
          </w:p>
          <w:p w14:paraId="20B9D60D" w14:textId="0B620EF4" w:rsidR="001130FD" w:rsidRPr="00D82E00" w:rsidRDefault="00AE286B" w:rsidP="00C04359">
            <w:pPr>
              <w:pStyle w:val="ListParagraph"/>
              <w:widowControl w:val="0"/>
              <w:numPr>
                <w:ilvl w:val="0"/>
                <w:numId w:val="12"/>
              </w:numPr>
              <w:spacing w:after="160" w:line="259" w:lineRule="auto"/>
              <w:rPr>
                <w:rFonts w:ascii="Arial" w:hAnsi="Arial" w:cs="Arial"/>
                <w:sz w:val="24"/>
                <w:szCs w:val="24"/>
              </w:rPr>
            </w:pPr>
            <w:r w:rsidRPr="00AE286B">
              <w:rPr>
                <w:rFonts w:ascii="Arial" w:hAnsi="Arial" w:cs="Arial"/>
                <w:sz w:val="24"/>
                <w:szCs w:val="24"/>
              </w:rPr>
              <w:t>Record Sample Transactions (Sales, Purchases, Journal Entries)</w:t>
            </w:r>
          </w:p>
        </w:tc>
        <w:tc>
          <w:tcPr>
            <w:tcW w:w="1455" w:type="dxa"/>
            <w:tcMar>
              <w:top w:w="100" w:type="dxa"/>
              <w:left w:w="100" w:type="dxa"/>
              <w:bottom w:w="100" w:type="dxa"/>
              <w:right w:w="100" w:type="dxa"/>
            </w:tcMar>
          </w:tcPr>
          <w:p w14:paraId="1455658D"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2</w:t>
            </w:r>
          </w:p>
        </w:tc>
      </w:tr>
      <w:tr w:rsidR="00E806FA" w:rsidRPr="00D82E00" w14:paraId="6387C401" w14:textId="77777777" w:rsidTr="00ED4B94">
        <w:trPr>
          <w:jc w:val="center"/>
        </w:trPr>
        <w:tc>
          <w:tcPr>
            <w:tcW w:w="720" w:type="dxa"/>
            <w:tcMar>
              <w:top w:w="100" w:type="dxa"/>
              <w:left w:w="100" w:type="dxa"/>
              <w:bottom w:w="100" w:type="dxa"/>
              <w:right w:w="100" w:type="dxa"/>
            </w:tcMar>
          </w:tcPr>
          <w:p w14:paraId="59DA51F3"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3</w:t>
            </w:r>
          </w:p>
        </w:tc>
        <w:tc>
          <w:tcPr>
            <w:tcW w:w="2565" w:type="dxa"/>
            <w:tcMar>
              <w:top w:w="100" w:type="dxa"/>
              <w:left w:w="100" w:type="dxa"/>
              <w:bottom w:w="100" w:type="dxa"/>
              <w:right w:w="100" w:type="dxa"/>
            </w:tcMar>
          </w:tcPr>
          <w:p w14:paraId="2786AC3F" w14:textId="10D59295"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Accounts Payable Module and Procure to Pay Process</w:t>
            </w:r>
          </w:p>
        </w:tc>
        <w:tc>
          <w:tcPr>
            <w:tcW w:w="4620" w:type="dxa"/>
            <w:tcMar>
              <w:top w:w="100" w:type="dxa"/>
              <w:left w:w="100" w:type="dxa"/>
              <w:bottom w:w="100" w:type="dxa"/>
              <w:right w:w="100" w:type="dxa"/>
            </w:tcMar>
          </w:tcPr>
          <w:p w14:paraId="1765288A" w14:textId="3D03D6B0"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Create Vendor Profiles in TALLY</w:t>
            </w:r>
          </w:p>
          <w:p w14:paraId="1ED0F30D" w14:textId="7567CFFB"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Record Purchase Orders and Goods Receipts</w:t>
            </w:r>
          </w:p>
          <w:p w14:paraId="5109070C" w14:textId="1A6A9B57"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Process Payments to Vendors</w:t>
            </w:r>
          </w:p>
          <w:p w14:paraId="748AC5F9" w14:textId="5CC669CC" w:rsidR="00E806FA" w:rsidRPr="00D82E00"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Apply and Adjust Advances, Discounts, and Returns</w:t>
            </w:r>
          </w:p>
        </w:tc>
        <w:tc>
          <w:tcPr>
            <w:tcW w:w="1455" w:type="dxa"/>
            <w:tcMar>
              <w:top w:w="100" w:type="dxa"/>
              <w:left w:w="100" w:type="dxa"/>
              <w:bottom w:w="100" w:type="dxa"/>
              <w:right w:w="100" w:type="dxa"/>
            </w:tcMar>
          </w:tcPr>
          <w:p w14:paraId="0AD9E08A"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3</w:t>
            </w:r>
          </w:p>
        </w:tc>
      </w:tr>
      <w:tr w:rsidR="00E806FA" w:rsidRPr="00D82E00" w14:paraId="7A07B592" w14:textId="77777777" w:rsidTr="00ED4B94">
        <w:trPr>
          <w:trHeight w:val="960"/>
          <w:jc w:val="center"/>
        </w:trPr>
        <w:tc>
          <w:tcPr>
            <w:tcW w:w="720" w:type="dxa"/>
            <w:tcMar>
              <w:top w:w="100" w:type="dxa"/>
              <w:left w:w="100" w:type="dxa"/>
              <w:bottom w:w="100" w:type="dxa"/>
              <w:right w:w="100" w:type="dxa"/>
            </w:tcMar>
          </w:tcPr>
          <w:p w14:paraId="6A774B34"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4</w:t>
            </w:r>
          </w:p>
        </w:tc>
        <w:tc>
          <w:tcPr>
            <w:tcW w:w="2565" w:type="dxa"/>
            <w:tcMar>
              <w:top w:w="100" w:type="dxa"/>
              <w:left w:w="100" w:type="dxa"/>
              <w:bottom w:w="100" w:type="dxa"/>
              <w:right w:w="100" w:type="dxa"/>
            </w:tcMar>
          </w:tcPr>
          <w:p w14:paraId="7D8CF8DB" w14:textId="1DA49653"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eastAsia="Times New Roman" w:hAnsi="Arial" w:cs="Arial"/>
                <w:b/>
                <w:bCs/>
                <w:sz w:val="24"/>
                <w:szCs w:val="24"/>
              </w:rPr>
              <w:t>Accounts Receivable Module and Sales Process</w:t>
            </w:r>
          </w:p>
        </w:tc>
        <w:tc>
          <w:tcPr>
            <w:tcW w:w="4620" w:type="dxa"/>
            <w:tcMar>
              <w:top w:w="100" w:type="dxa"/>
              <w:left w:w="100" w:type="dxa"/>
              <w:bottom w:w="100" w:type="dxa"/>
              <w:right w:w="100" w:type="dxa"/>
            </w:tcMar>
          </w:tcPr>
          <w:p w14:paraId="73AB1588" w14:textId="647F004D"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Create Customer Profiles in TALLY</w:t>
            </w:r>
          </w:p>
          <w:p w14:paraId="0565EF5B" w14:textId="014C1BBB"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Record Sales Orders and Generate Invoices</w:t>
            </w:r>
          </w:p>
          <w:p w14:paraId="329C2DBB" w14:textId="5B1EAD60"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Process Customer Payments and Apply Discounts</w:t>
            </w:r>
          </w:p>
          <w:p w14:paraId="76AA0EDD" w14:textId="356ECBCA" w:rsidR="00E806FA" w:rsidRPr="00D82E00"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Manage Advances from Customers and Adjust Final Payments</w:t>
            </w:r>
          </w:p>
        </w:tc>
        <w:tc>
          <w:tcPr>
            <w:tcW w:w="1455" w:type="dxa"/>
            <w:tcMar>
              <w:top w:w="100" w:type="dxa"/>
              <w:left w:w="100" w:type="dxa"/>
              <w:bottom w:w="100" w:type="dxa"/>
              <w:right w:w="100" w:type="dxa"/>
            </w:tcMar>
          </w:tcPr>
          <w:p w14:paraId="75091F6E"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4</w:t>
            </w:r>
          </w:p>
        </w:tc>
      </w:tr>
      <w:tr w:rsidR="00E806FA" w:rsidRPr="00D82E00" w14:paraId="76427A6F" w14:textId="77777777" w:rsidTr="00ED4B94">
        <w:trPr>
          <w:jc w:val="center"/>
        </w:trPr>
        <w:tc>
          <w:tcPr>
            <w:tcW w:w="720" w:type="dxa"/>
            <w:tcMar>
              <w:top w:w="100" w:type="dxa"/>
              <w:left w:w="100" w:type="dxa"/>
              <w:bottom w:w="100" w:type="dxa"/>
              <w:right w:w="100" w:type="dxa"/>
            </w:tcMar>
          </w:tcPr>
          <w:p w14:paraId="14CD9090"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5</w:t>
            </w:r>
          </w:p>
        </w:tc>
        <w:tc>
          <w:tcPr>
            <w:tcW w:w="2565" w:type="dxa"/>
            <w:tcMar>
              <w:top w:w="100" w:type="dxa"/>
              <w:left w:w="100" w:type="dxa"/>
              <w:bottom w:w="100" w:type="dxa"/>
              <w:right w:w="100" w:type="dxa"/>
            </w:tcMar>
          </w:tcPr>
          <w:p w14:paraId="2D2F94CB" w14:textId="66D22640" w:rsidR="00E806FA" w:rsidRPr="00D82E00" w:rsidRDefault="00AE286B" w:rsidP="00E806FA">
            <w:pPr>
              <w:widowControl w:val="0"/>
              <w:spacing w:line="240" w:lineRule="auto"/>
              <w:rPr>
                <w:rFonts w:ascii="Arial" w:hAnsi="Arial" w:cs="Arial"/>
                <w:b/>
                <w:sz w:val="24"/>
                <w:szCs w:val="24"/>
              </w:rPr>
            </w:pPr>
            <w:r w:rsidRPr="00AE286B">
              <w:rPr>
                <w:rFonts w:ascii="Arial" w:eastAsia="Times New Roman" w:hAnsi="Arial" w:cs="Arial"/>
                <w:b/>
                <w:bCs/>
                <w:sz w:val="24"/>
                <w:szCs w:val="24"/>
              </w:rPr>
              <w:t>Inventory, Payroll, and Fixed Asset Management</w:t>
            </w:r>
          </w:p>
        </w:tc>
        <w:tc>
          <w:tcPr>
            <w:tcW w:w="4620" w:type="dxa"/>
            <w:tcMar>
              <w:top w:w="100" w:type="dxa"/>
              <w:left w:w="100" w:type="dxa"/>
              <w:bottom w:w="100" w:type="dxa"/>
              <w:right w:w="100" w:type="dxa"/>
            </w:tcMar>
          </w:tcPr>
          <w:p w14:paraId="704EDC1D" w14:textId="35FAB8A5"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r w:rsidRPr="00AE286B">
              <w:rPr>
                <w:rFonts w:ascii="Arial" w:hAnsi="Arial" w:cs="Arial"/>
                <w:sz w:val="24"/>
                <w:szCs w:val="24"/>
              </w:rPr>
              <w:t>Create and Categorize Inventory Items in TALLY</w:t>
            </w:r>
          </w:p>
          <w:p w14:paraId="1C5F2977" w14:textId="1E3BD178"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r w:rsidRPr="00AE286B">
              <w:rPr>
                <w:rFonts w:ascii="Arial" w:hAnsi="Arial" w:cs="Arial"/>
                <w:sz w:val="24"/>
                <w:szCs w:val="24"/>
              </w:rPr>
              <w:t>Record Stock Movements and Adjustments</w:t>
            </w:r>
          </w:p>
          <w:p w14:paraId="09C6877C" w14:textId="02A5AA4E"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r w:rsidRPr="00AE286B">
              <w:rPr>
                <w:rFonts w:ascii="Arial" w:hAnsi="Arial" w:cs="Arial"/>
                <w:sz w:val="24"/>
                <w:szCs w:val="24"/>
              </w:rPr>
              <w:t>Set Up Employee Profiles and Process Payroll</w:t>
            </w:r>
          </w:p>
          <w:p w14:paraId="156BF73B" w14:textId="34848CFA" w:rsidR="00E806FA" w:rsidRPr="00D82E00" w:rsidRDefault="00AE286B" w:rsidP="00C04359">
            <w:pPr>
              <w:pStyle w:val="ListParagraph"/>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Create a Fixed Asset Register and Record Depreciation Entries</w:t>
            </w:r>
          </w:p>
        </w:tc>
        <w:tc>
          <w:tcPr>
            <w:tcW w:w="1455" w:type="dxa"/>
            <w:tcMar>
              <w:top w:w="100" w:type="dxa"/>
              <w:left w:w="100" w:type="dxa"/>
              <w:bottom w:w="100" w:type="dxa"/>
              <w:right w:w="100" w:type="dxa"/>
            </w:tcMar>
          </w:tcPr>
          <w:p w14:paraId="69F850D9"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5</w:t>
            </w:r>
          </w:p>
        </w:tc>
      </w:tr>
      <w:tr w:rsidR="00211A75" w:rsidRPr="00D82E00" w14:paraId="08CE9854" w14:textId="77777777" w:rsidTr="00ED4B94">
        <w:trPr>
          <w:jc w:val="center"/>
        </w:trPr>
        <w:tc>
          <w:tcPr>
            <w:tcW w:w="720" w:type="dxa"/>
            <w:tcMar>
              <w:top w:w="100" w:type="dxa"/>
              <w:left w:w="100" w:type="dxa"/>
              <w:bottom w:w="100" w:type="dxa"/>
              <w:right w:w="100" w:type="dxa"/>
            </w:tcMar>
          </w:tcPr>
          <w:p w14:paraId="343EC49B" w14:textId="33181815" w:rsidR="00211A75"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6</w:t>
            </w:r>
          </w:p>
        </w:tc>
        <w:tc>
          <w:tcPr>
            <w:tcW w:w="2565" w:type="dxa"/>
            <w:tcMar>
              <w:top w:w="100" w:type="dxa"/>
              <w:left w:w="100" w:type="dxa"/>
              <w:bottom w:w="100" w:type="dxa"/>
              <w:right w:w="100" w:type="dxa"/>
            </w:tcMar>
          </w:tcPr>
          <w:p w14:paraId="670931F7" w14:textId="57F25931" w:rsidR="00211A75" w:rsidRPr="00D82E00" w:rsidRDefault="00AE286B" w:rsidP="004E1F13">
            <w:pPr>
              <w:widowControl w:val="0"/>
              <w:spacing w:line="240" w:lineRule="auto"/>
              <w:rPr>
                <w:rFonts w:ascii="Arial" w:eastAsia="Times New Roman" w:hAnsi="Arial" w:cs="Arial"/>
                <w:b/>
                <w:bCs/>
                <w:sz w:val="24"/>
                <w:szCs w:val="24"/>
              </w:rPr>
            </w:pPr>
            <w:r w:rsidRPr="00AE286B">
              <w:rPr>
                <w:rFonts w:ascii="Arial" w:eastAsia="Times New Roman" w:hAnsi="Arial" w:cs="Arial"/>
                <w:b/>
                <w:bCs/>
                <w:sz w:val="24"/>
                <w:szCs w:val="24"/>
              </w:rPr>
              <w:t xml:space="preserve">Payroll, Fixed Asset Management, and </w:t>
            </w:r>
            <w:r w:rsidRPr="00AE286B">
              <w:rPr>
                <w:rFonts w:ascii="Arial" w:eastAsia="Times New Roman" w:hAnsi="Arial" w:cs="Arial"/>
                <w:b/>
                <w:bCs/>
                <w:sz w:val="24"/>
                <w:szCs w:val="24"/>
              </w:rPr>
              <w:lastRenderedPageBreak/>
              <w:t>Cash Management</w:t>
            </w:r>
          </w:p>
        </w:tc>
        <w:tc>
          <w:tcPr>
            <w:tcW w:w="4620" w:type="dxa"/>
            <w:tcMar>
              <w:top w:w="100" w:type="dxa"/>
              <w:left w:w="100" w:type="dxa"/>
              <w:bottom w:w="100" w:type="dxa"/>
              <w:right w:w="100" w:type="dxa"/>
            </w:tcMar>
          </w:tcPr>
          <w:p w14:paraId="0F2A88EA" w14:textId="46BEA3A9"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r w:rsidRPr="00AE286B">
              <w:rPr>
                <w:rFonts w:ascii="Arial" w:hAnsi="Arial" w:cs="Arial"/>
                <w:sz w:val="24"/>
                <w:szCs w:val="24"/>
              </w:rPr>
              <w:lastRenderedPageBreak/>
              <w:t xml:space="preserve">Set Up Employee Profiles and </w:t>
            </w:r>
            <w:r w:rsidRPr="00AE286B">
              <w:rPr>
                <w:rFonts w:ascii="Arial" w:hAnsi="Arial" w:cs="Arial"/>
                <w:sz w:val="24"/>
                <w:szCs w:val="24"/>
              </w:rPr>
              <w:lastRenderedPageBreak/>
              <w:t>Process Payroll Transactions</w:t>
            </w:r>
          </w:p>
          <w:p w14:paraId="6DD320B8" w14:textId="05BB09AC"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proofErr w:type="gramStart"/>
            <w:r w:rsidRPr="00AE286B">
              <w:rPr>
                <w:rFonts w:ascii="Arial" w:hAnsi="Arial" w:cs="Arial"/>
                <w:sz w:val="24"/>
                <w:szCs w:val="24"/>
              </w:rPr>
              <w:t>Calculate</w:t>
            </w:r>
            <w:proofErr w:type="gramEnd"/>
            <w:r w:rsidRPr="00AE286B">
              <w:rPr>
                <w:rFonts w:ascii="Arial" w:hAnsi="Arial" w:cs="Arial"/>
                <w:sz w:val="24"/>
                <w:szCs w:val="24"/>
              </w:rPr>
              <w:t xml:space="preserve"> and Record Tax Deductions for Payroll</w:t>
            </w:r>
          </w:p>
          <w:p w14:paraId="579B1706" w14:textId="4AFC397E"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rPr>
            </w:pPr>
            <w:r w:rsidRPr="00AE286B">
              <w:rPr>
                <w:rFonts w:ascii="Arial" w:hAnsi="Arial" w:cs="Arial"/>
                <w:sz w:val="24"/>
                <w:szCs w:val="24"/>
              </w:rPr>
              <w:t>Create and Maintain a Fixed Asset Register</w:t>
            </w:r>
          </w:p>
          <w:p w14:paraId="66CED1C1" w14:textId="30A57AC4" w:rsidR="00211A75" w:rsidRPr="00D82E00" w:rsidRDefault="00AE286B" w:rsidP="00C04359">
            <w:pPr>
              <w:pStyle w:val="ListParagraph"/>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Record Bank Deposits, Payments, and Perform Bank Reconciliation</w:t>
            </w:r>
          </w:p>
        </w:tc>
        <w:tc>
          <w:tcPr>
            <w:tcW w:w="1455" w:type="dxa"/>
            <w:tcMar>
              <w:top w:w="100" w:type="dxa"/>
              <w:left w:w="100" w:type="dxa"/>
              <w:bottom w:w="100" w:type="dxa"/>
              <w:right w:w="100" w:type="dxa"/>
            </w:tcMar>
          </w:tcPr>
          <w:p w14:paraId="2751D113" w14:textId="6963274F" w:rsidR="00211A75" w:rsidRPr="00D82E00" w:rsidRDefault="00211A75" w:rsidP="00E806FA">
            <w:pPr>
              <w:widowControl w:val="0"/>
              <w:spacing w:line="240" w:lineRule="auto"/>
              <w:rPr>
                <w:rFonts w:ascii="Arial" w:hAnsi="Arial" w:cs="Arial"/>
                <w:sz w:val="24"/>
                <w:szCs w:val="24"/>
              </w:rPr>
            </w:pPr>
            <w:r w:rsidRPr="00D82E00">
              <w:rPr>
                <w:rFonts w:ascii="Arial" w:hAnsi="Arial" w:cs="Arial"/>
                <w:sz w:val="24"/>
                <w:szCs w:val="24"/>
              </w:rPr>
              <w:lastRenderedPageBreak/>
              <w:t>Week 6</w:t>
            </w:r>
          </w:p>
        </w:tc>
      </w:tr>
      <w:tr w:rsidR="00211A75" w:rsidRPr="00D82E00" w14:paraId="3BAE91B1" w14:textId="77777777" w:rsidTr="00ED4B94">
        <w:trPr>
          <w:jc w:val="center"/>
        </w:trPr>
        <w:tc>
          <w:tcPr>
            <w:tcW w:w="720" w:type="dxa"/>
            <w:tcMar>
              <w:top w:w="100" w:type="dxa"/>
              <w:left w:w="100" w:type="dxa"/>
              <w:bottom w:w="100" w:type="dxa"/>
              <w:right w:w="100" w:type="dxa"/>
            </w:tcMar>
          </w:tcPr>
          <w:p w14:paraId="701A53F2" w14:textId="3E609CDE" w:rsidR="00211A75"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7</w:t>
            </w:r>
          </w:p>
        </w:tc>
        <w:tc>
          <w:tcPr>
            <w:tcW w:w="2565" w:type="dxa"/>
            <w:tcMar>
              <w:top w:w="100" w:type="dxa"/>
              <w:left w:w="100" w:type="dxa"/>
              <w:bottom w:w="100" w:type="dxa"/>
              <w:right w:w="100" w:type="dxa"/>
            </w:tcMar>
          </w:tcPr>
          <w:p w14:paraId="3D1352EA" w14:textId="49E1B3B6" w:rsidR="00211A75" w:rsidRPr="00D82E00" w:rsidRDefault="00AE286B" w:rsidP="00E806FA">
            <w:pPr>
              <w:widowControl w:val="0"/>
              <w:spacing w:line="240" w:lineRule="auto"/>
              <w:rPr>
                <w:rFonts w:ascii="Arial" w:eastAsia="Times New Roman" w:hAnsi="Arial" w:cs="Arial"/>
                <w:b/>
                <w:bCs/>
                <w:sz w:val="24"/>
                <w:szCs w:val="24"/>
              </w:rPr>
            </w:pPr>
            <w:r w:rsidRPr="00AE286B">
              <w:rPr>
                <w:rFonts w:ascii="Arial" w:eastAsia="Times New Roman" w:hAnsi="Arial" w:cs="Arial"/>
                <w:b/>
                <w:bCs/>
                <w:sz w:val="24"/>
                <w:szCs w:val="24"/>
              </w:rPr>
              <w:t>Real-World Scenarios, Sales Tax, and Project Work</w:t>
            </w:r>
          </w:p>
        </w:tc>
        <w:tc>
          <w:tcPr>
            <w:tcW w:w="4620" w:type="dxa"/>
            <w:tcMar>
              <w:top w:w="100" w:type="dxa"/>
              <w:left w:w="100" w:type="dxa"/>
              <w:bottom w:w="100" w:type="dxa"/>
              <w:right w:w="100" w:type="dxa"/>
            </w:tcMar>
          </w:tcPr>
          <w:p w14:paraId="38ABC9B4" w14:textId="28DC7BC4"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rPr>
            </w:pPr>
            <w:r w:rsidRPr="00AE286B">
              <w:rPr>
                <w:rFonts w:ascii="Arial" w:eastAsia="Times New Roman" w:hAnsi="Arial" w:cs="Arial"/>
                <w:bCs/>
                <w:sz w:val="24"/>
                <w:szCs w:val="24"/>
              </w:rPr>
              <w:t>Apply TALLY to Simulate Retail, Manufacturing, and Service Business Transactions</w:t>
            </w:r>
          </w:p>
          <w:p w14:paraId="3165C87F" w14:textId="6A8AECD8"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rPr>
            </w:pPr>
            <w:r w:rsidRPr="00AE286B">
              <w:rPr>
                <w:rFonts w:ascii="Arial" w:eastAsia="Times New Roman" w:hAnsi="Arial" w:cs="Arial"/>
                <w:bCs/>
                <w:sz w:val="24"/>
                <w:szCs w:val="24"/>
              </w:rPr>
              <w:t>Configure and Record Sales Tax on Purchases and Sales</w:t>
            </w:r>
          </w:p>
          <w:p w14:paraId="28C97C44" w14:textId="03FC3EAB"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rPr>
            </w:pPr>
            <w:r w:rsidRPr="00AE286B">
              <w:rPr>
                <w:rFonts w:ascii="Arial" w:eastAsia="Times New Roman" w:hAnsi="Arial" w:cs="Arial"/>
                <w:bCs/>
                <w:sz w:val="24"/>
                <w:szCs w:val="24"/>
              </w:rPr>
              <w:t>Record Withholding Tax Deductions for Vendors and Customers</w:t>
            </w:r>
          </w:p>
          <w:p w14:paraId="2960B958" w14:textId="04C36368" w:rsidR="00211A75" w:rsidRPr="004E1F13" w:rsidRDefault="00AE286B" w:rsidP="00C04359">
            <w:pPr>
              <w:numPr>
                <w:ilvl w:val="0"/>
                <w:numId w:val="18"/>
              </w:numPr>
              <w:spacing w:before="100" w:beforeAutospacing="1" w:after="100" w:afterAutospacing="1"/>
              <w:rPr>
                <w:rFonts w:ascii="Arial" w:eastAsia="Times New Roman" w:hAnsi="Arial" w:cs="Arial"/>
                <w:bCs/>
                <w:sz w:val="24"/>
                <w:szCs w:val="24"/>
              </w:rPr>
            </w:pPr>
            <w:r w:rsidRPr="00AE286B">
              <w:rPr>
                <w:rFonts w:ascii="Arial" w:eastAsia="Times New Roman" w:hAnsi="Arial" w:cs="Arial"/>
                <w:bCs/>
                <w:sz w:val="24"/>
                <w:szCs w:val="24"/>
              </w:rPr>
              <w:t>Develop a Complete Accounting System for a Hypothetical Business Using TALLY</w:t>
            </w:r>
            <w:r w:rsidR="004E1F13">
              <w:rPr>
                <w:rFonts w:ascii="Arial" w:eastAsia="Times New Roman" w:hAnsi="Arial" w:cs="Arial"/>
                <w:bCs/>
                <w:sz w:val="24"/>
                <w:szCs w:val="24"/>
                <w:lang w:val="en-SG"/>
              </w:rPr>
              <w:t>.</w:t>
            </w:r>
          </w:p>
        </w:tc>
        <w:tc>
          <w:tcPr>
            <w:tcW w:w="1455" w:type="dxa"/>
            <w:tcMar>
              <w:top w:w="100" w:type="dxa"/>
              <w:left w:w="100" w:type="dxa"/>
              <w:bottom w:w="100" w:type="dxa"/>
              <w:right w:w="100" w:type="dxa"/>
            </w:tcMar>
          </w:tcPr>
          <w:p w14:paraId="7EB332BE" w14:textId="4B90BCAA" w:rsidR="00211A75" w:rsidRPr="00D82E00" w:rsidRDefault="00211A75" w:rsidP="00E806FA">
            <w:pPr>
              <w:widowControl w:val="0"/>
              <w:spacing w:line="240" w:lineRule="auto"/>
              <w:rPr>
                <w:rFonts w:ascii="Arial" w:hAnsi="Arial" w:cs="Arial"/>
                <w:sz w:val="24"/>
                <w:szCs w:val="24"/>
              </w:rPr>
            </w:pPr>
            <w:r w:rsidRPr="00D82E00">
              <w:rPr>
                <w:rFonts w:ascii="Arial" w:hAnsi="Arial" w:cs="Arial"/>
                <w:sz w:val="24"/>
                <w:szCs w:val="24"/>
              </w:rPr>
              <w:t xml:space="preserve">Week </w:t>
            </w:r>
            <w:r>
              <w:rPr>
                <w:rFonts w:ascii="Arial" w:hAnsi="Arial" w:cs="Arial"/>
                <w:sz w:val="24"/>
                <w:szCs w:val="24"/>
              </w:rPr>
              <w:t>7</w:t>
            </w:r>
          </w:p>
        </w:tc>
      </w:tr>
      <w:tr w:rsidR="00E806FA" w:rsidRPr="00D82E00" w14:paraId="5F547CA4" w14:textId="77777777" w:rsidTr="00ED4B94">
        <w:trPr>
          <w:jc w:val="center"/>
        </w:trPr>
        <w:tc>
          <w:tcPr>
            <w:tcW w:w="720" w:type="dxa"/>
            <w:tcMar>
              <w:top w:w="100" w:type="dxa"/>
              <w:left w:w="100" w:type="dxa"/>
              <w:bottom w:w="100" w:type="dxa"/>
              <w:right w:w="100" w:type="dxa"/>
            </w:tcMar>
          </w:tcPr>
          <w:p w14:paraId="6F5FD9D9" w14:textId="061B5AE9" w:rsidR="00E806FA"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8</w:t>
            </w:r>
          </w:p>
        </w:tc>
        <w:tc>
          <w:tcPr>
            <w:tcW w:w="2565" w:type="dxa"/>
            <w:tcMar>
              <w:top w:w="100" w:type="dxa"/>
              <w:left w:w="100" w:type="dxa"/>
              <w:bottom w:w="100" w:type="dxa"/>
              <w:right w:w="100" w:type="dxa"/>
            </w:tcMar>
          </w:tcPr>
          <w:p w14:paraId="4B355ED4" w14:textId="12A4FA32"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Chart of Accounts, Project Work, and Financial Reports</w:t>
            </w:r>
            <w:r w:rsidR="002835B3">
              <w:rPr>
                <w:rFonts w:ascii="Arial" w:hAnsi="Arial" w:cs="Arial"/>
                <w:b/>
                <w:sz w:val="24"/>
                <w:szCs w:val="24"/>
              </w:rPr>
              <w:t xml:space="preserve"> + EXAM</w:t>
            </w:r>
          </w:p>
        </w:tc>
        <w:tc>
          <w:tcPr>
            <w:tcW w:w="4620" w:type="dxa"/>
            <w:tcMar>
              <w:top w:w="100" w:type="dxa"/>
              <w:left w:w="100" w:type="dxa"/>
              <w:bottom w:w="100" w:type="dxa"/>
              <w:right w:w="100" w:type="dxa"/>
            </w:tcMar>
          </w:tcPr>
          <w:p w14:paraId="4F70C7F6"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Create and Organize the Chart of Accounts in TALLY</w:t>
            </w:r>
            <w:r>
              <w:rPr>
                <w:rFonts w:ascii="Arial" w:hAnsi="Arial" w:cs="Arial"/>
                <w:sz w:val="24"/>
                <w:szCs w:val="24"/>
              </w:rPr>
              <w:t>.</w:t>
            </w:r>
          </w:p>
          <w:p w14:paraId="753F5111"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Record Journal Entries and Period-End Adjustments</w:t>
            </w:r>
            <w:r>
              <w:rPr>
                <w:rFonts w:ascii="Arial" w:hAnsi="Arial" w:cs="Arial"/>
                <w:sz w:val="24"/>
                <w:szCs w:val="24"/>
              </w:rPr>
              <w:t>.</w:t>
            </w:r>
          </w:p>
          <w:p w14:paraId="55BCFC6A"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Develop and Implement an Accounting System for a Hypothetical Business</w:t>
            </w:r>
            <w:r>
              <w:rPr>
                <w:rFonts w:ascii="Arial" w:hAnsi="Arial" w:cs="Arial"/>
                <w:sz w:val="24"/>
                <w:szCs w:val="24"/>
              </w:rPr>
              <w:t>.</w:t>
            </w:r>
          </w:p>
          <w:p w14:paraId="5983D4BD" w14:textId="6E8DECA9" w:rsidR="00211A75" w:rsidRP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rPr>
              <w:t>Generate Financial Reports (Balance Sheet, Profit &amp; Loss, Cash Flow Statement)</w:t>
            </w:r>
          </w:p>
        </w:tc>
        <w:tc>
          <w:tcPr>
            <w:tcW w:w="1455" w:type="dxa"/>
            <w:tcMar>
              <w:top w:w="100" w:type="dxa"/>
              <w:left w:w="100" w:type="dxa"/>
              <w:bottom w:w="100" w:type="dxa"/>
              <w:right w:w="100" w:type="dxa"/>
            </w:tcMar>
          </w:tcPr>
          <w:p w14:paraId="31853BD1" w14:textId="1B8105E1"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 xml:space="preserve">Week </w:t>
            </w:r>
            <w:r w:rsidR="00211A75">
              <w:rPr>
                <w:rFonts w:ascii="Arial" w:hAnsi="Arial" w:cs="Arial"/>
                <w:sz w:val="24"/>
                <w:szCs w:val="24"/>
              </w:rPr>
              <w:t>8</w:t>
            </w:r>
          </w:p>
        </w:tc>
      </w:tr>
    </w:tbl>
    <w:p w14:paraId="1D8076F9" w14:textId="77777777" w:rsidR="001130FD" w:rsidRPr="00D82E00" w:rsidRDefault="001130FD" w:rsidP="001130FD">
      <w:pPr>
        <w:rPr>
          <w:rFonts w:ascii="Arial" w:hAnsi="Arial" w:cs="Arial"/>
          <w:sz w:val="24"/>
          <w:szCs w:val="24"/>
        </w:rPr>
      </w:pPr>
    </w:p>
    <w:p w14:paraId="6460ED2C" w14:textId="77777777" w:rsidR="001130FD" w:rsidRPr="00D82E00" w:rsidRDefault="001130FD" w:rsidP="001130FD">
      <w:pPr>
        <w:rPr>
          <w:rFonts w:ascii="Arial" w:hAnsi="Arial" w:cs="Arial"/>
          <w:sz w:val="24"/>
          <w:szCs w:val="24"/>
        </w:rPr>
      </w:pPr>
    </w:p>
    <w:p w14:paraId="1894EACE" w14:textId="11C8C348" w:rsidR="00FB7FB4" w:rsidRDefault="00FB7FB4">
      <w:pPr>
        <w:rPr>
          <w:rFonts w:ascii="Arial" w:hAnsi="Arial" w:cs="Arial"/>
          <w:color w:val="000000" w:themeColor="text1"/>
          <w:sz w:val="24"/>
          <w:szCs w:val="24"/>
        </w:rPr>
      </w:pPr>
    </w:p>
    <w:p w14:paraId="61F47FD1" w14:textId="77777777" w:rsidR="00ED4B94" w:rsidRDefault="00ED4B94">
      <w:pPr>
        <w:rPr>
          <w:rFonts w:ascii="Arial" w:hAnsi="Arial" w:cs="Arial"/>
          <w:color w:val="000000" w:themeColor="text1"/>
          <w:sz w:val="24"/>
          <w:szCs w:val="24"/>
        </w:rPr>
      </w:pPr>
    </w:p>
    <w:p w14:paraId="34F37FA2" w14:textId="77777777" w:rsidR="00ED4B94" w:rsidRDefault="00ED4B94">
      <w:pPr>
        <w:rPr>
          <w:rFonts w:ascii="Arial" w:hAnsi="Arial" w:cs="Arial"/>
          <w:color w:val="000000" w:themeColor="text1"/>
          <w:sz w:val="24"/>
          <w:szCs w:val="24"/>
        </w:rPr>
      </w:pPr>
    </w:p>
    <w:p w14:paraId="13333087" w14:textId="77777777" w:rsidR="00ED4B94" w:rsidRDefault="00ED4B94">
      <w:pPr>
        <w:rPr>
          <w:rFonts w:ascii="Arial" w:hAnsi="Arial" w:cs="Arial"/>
          <w:color w:val="000000" w:themeColor="text1"/>
          <w:sz w:val="24"/>
          <w:szCs w:val="24"/>
        </w:rPr>
      </w:pPr>
    </w:p>
    <w:p w14:paraId="08A9D35E" w14:textId="77777777" w:rsidR="00ED4B94" w:rsidRDefault="00ED4B94">
      <w:pPr>
        <w:rPr>
          <w:rFonts w:ascii="Arial" w:hAnsi="Arial" w:cs="Arial"/>
          <w:color w:val="000000" w:themeColor="text1"/>
          <w:sz w:val="24"/>
          <w:szCs w:val="24"/>
        </w:rPr>
      </w:pPr>
    </w:p>
    <w:p w14:paraId="2DEDC4AA" w14:textId="77777777" w:rsidR="00ED4B94" w:rsidRPr="00D82E00" w:rsidRDefault="00ED4B94">
      <w:pPr>
        <w:rPr>
          <w:rFonts w:ascii="Arial" w:hAnsi="Arial" w:cs="Arial"/>
          <w:color w:val="000000" w:themeColor="text1"/>
          <w:sz w:val="24"/>
          <w:szCs w:val="24"/>
        </w:rPr>
      </w:pPr>
    </w:p>
    <w:p w14:paraId="5B659D7F" w14:textId="03596C1B" w:rsidR="0078316D" w:rsidRPr="00D82E00"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82E00">
        <w:rPr>
          <w:rFonts w:ascii="Arial" w:eastAsia="Times New Roman" w:hAnsi="Arial" w:cs="Arial"/>
          <w:b/>
          <w:bCs/>
          <w:noProof/>
          <w:color w:val="000000"/>
          <w:sz w:val="24"/>
          <w:szCs w:val="24"/>
        </w:rPr>
        <w:lastRenderedPageBreak/>
        <w:t>Annexure-IV:</w:t>
      </w:r>
    </w:p>
    <w:p w14:paraId="6457E55B" w14:textId="6D742493" w:rsidR="0078316D" w:rsidRPr="00D82E00"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82E00">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82E00">
        <w:rPr>
          <w:rFonts w:ascii="Arial" w:eastAsia="Times New Roman" w:hAnsi="Arial" w:cs="Arial"/>
          <w:b/>
          <w:bCs/>
          <w:noProof/>
          <w:color w:val="000000"/>
          <w:sz w:val="24"/>
          <w:szCs w:val="24"/>
        </w:rPr>
        <w:t xml:space="preserve"> Workplace/Institute Ethics Guide</w:t>
      </w:r>
    </w:p>
    <w:bookmarkEnd w:id="0"/>
    <w:p w14:paraId="187184C6" w14:textId="77777777" w:rsidR="00B86154" w:rsidRPr="00260756" w:rsidRDefault="00B86154" w:rsidP="00B86154">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55FF6BD5" w14:textId="77777777" w:rsidR="00B86154" w:rsidRPr="00260756" w:rsidRDefault="00B86154" w:rsidP="00B86154">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2D8A44B"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0C23A9E4"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4F393EBC"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u w:val="single"/>
          <w:shd w:val="clear" w:color="auto" w:fill="FFFFFF"/>
        </w:rPr>
      </w:pPr>
      <w:proofErr w:type="gramStart"/>
      <w:r w:rsidRPr="00260756">
        <w:rPr>
          <w:rFonts w:asciiTheme="minorBidi" w:eastAsia="Calibri" w:hAnsiTheme="minorBidi"/>
          <w:b/>
          <w:bCs/>
          <w:color w:val="000000"/>
          <w:sz w:val="24"/>
          <w:szCs w:val="24"/>
          <w:u w:val="single"/>
          <w:shd w:val="clear" w:color="auto" w:fill="FFFFFF"/>
        </w:rPr>
        <w:t>Team Work</w:t>
      </w:r>
      <w:proofErr w:type="gramEnd"/>
      <w:r w:rsidRPr="00260756">
        <w:rPr>
          <w:rFonts w:asciiTheme="minorBidi" w:eastAsia="Calibri" w:hAnsiTheme="minorBidi"/>
          <w:b/>
          <w:bCs/>
          <w:color w:val="000000"/>
          <w:sz w:val="24"/>
          <w:szCs w:val="24"/>
          <w:u w:val="single"/>
          <w:shd w:val="clear" w:color="auto" w:fill="FFFFFF"/>
        </w:rPr>
        <w:t>:</w:t>
      </w:r>
    </w:p>
    <w:p w14:paraId="622880E5" w14:textId="77777777" w:rsidR="00B86154" w:rsidRPr="00260756" w:rsidRDefault="00B86154" w:rsidP="00B86154">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The ability to get along with others including those you don’t necessarily like. The ability to carry your weight and help others who are struggling. Recognize when to speak up with an idea and when to compromise by </w:t>
      </w:r>
      <w:proofErr w:type="gramStart"/>
      <w:r w:rsidRPr="00260756">
        <w:rPr>
          <w:rFonts w:asciiTheme="minorBidi" w:eastAsia="Calibri" w:hAnsiTheme="minorBidi"/>
          <w:color w:val="000000"/>
          <w:sz w:val="24"/>
          <w:szCs w:val="24"/>
          <w:shd w:val="clear" w:color="auto" w:fill="FFFFFF"/>
        </w:rPr>
        <w:t>blend</w:t>
      </w:r>
      <w:proofErr w:type="gramEnd"/>
      <w:r w:rsidRPr="00260756">
        <w:rPr>
          <w:rFonts w:asciiTheme="minorBidi" w:eastAsia="Calibri" w:hAnsiTheme="minorBidi"/>
          <w:color w:val="000000"/>
          <w:sz w:val="24"/>
          <w:szCs w:val="24"/>
          <w:shd w:val="clear" w:color="auto" w:fill="FFFFFF"/>
        </w:rPr>
        <w:t xml:space="preserve"> ideas together.</w:t>
      </w:r>
    </w:p>
    <w:p w14:paraId="46E5BFC9"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Dress for success </w:t>
      </w:r>
      <w:proofErr w:type="gramStart"/>
      <w:r w:rsidRPr="00260756">
        <w:rPr>
          <w:rFonts w:asciiTheme="minorBidi" w:eastAsia="Calibri" w:hAnsiTheme="minorBidi"/>
          <w:color w:val="000000"/>
          <w:sz w:val="24"/>
          <w:szCs w:val="24"/>
          <w:shd w:val="clear" w:color="auto" w:fill="FFFFFF"/>
        </w:rPr>
        <w:t>set</w:t>
      </w:r>
      <w:proofErr w:type="gramEnd"/>
      <w:r w:rsidRPr="00260756">
        <w:rPr>
          <w:rFonts w:asciiTheme="minorBidi" w:eastAsia="Calibri" w:hAnsiTheme="minorBidi"/>
          <w:color w:val="000000"/>
          <w:sz w:val="24"/>
          <w:szCs w:val="24"/>
          <w:shd w:val="clear" w:color="auto" w:fill="FFFFFF"/>
        </w:rPr>
        <w:t xml:space="preserve"> your best foot forward, personal hygiene, good </w:t>
      </w:r>
      <w:proofErr w:type="gramStart"/>
      <w:r w:rsidRPr="00260756">
        <w:rPr>
          <w:rFonts w:asciiTheme="minorBidi" w:eastAsia="Calibri" w:hAnsiTheme="minorBidi"/>
          <w:color w:val="000000"/>
          <w:sz w:val="24"/>
          <w:szCs w:val="24"/>
          <w:shd w:val="clear" w:color="auto" w:fill="FFFFFF"/>
        </w:rPr>
        <w:t>manner</w:t>
      </w:r>
      <w:proofErr w:type="gramEnd"/>
      <w:r w:rsidRPr="00260756">
        <w:rPr>
          <w:rFonts w:asciiTheme="minorBidi" w:eastAsia="Calibri" w:hAnsiTheme="minorBidi"/>
          <w:color w:val="000000"/>
          <w:sz w:val="24"/>
          <w:szCs w:val="24"/>
          <w:shd w:val="clear" w:color="auto" w:fill="FFFFFF"/>
        </w:rPr>
        <w:t>, remember that the first impression of who you are can last a lifetime</w:t>
      </w:r>
    </w:p>
    <w:p w14:paraId="76FB5FC0"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 xml:space="preserve">Values workplace safety rules and precautions for personal and co-worker safety. </w:t>
      </w:r>
      <w:proofErr w:type="gramStart"/>
      <w:r w:rsidRPr="00260756">
        <w:rPr>
          <w:rFonts w:asciiTheme="minorBidi" w:eastAsia="Calibri" w:hAnsiTheme="minorBidi"/>
          <w:color w:val="000000"/>
          <w:sz w:val="24"/>
          <w:szCs w:val="24"/>
        </w:rPr>
        <w:t>Avoids</w:t>
      </w:r>
      <w:proofErr w:type="gramEnd"/>
      <w:r w:rsidRPr="00260756">
        <w:rPr>
          <w:rFonts w:asciiTheme="minorBidi" w:eastAsia="Calibri" w:hAnsiTheme="minorBidi"/>
          <w:color w:val="000000"/>
          <w:sz w:val="24"/>
          <w:szCs w:val="24"/>
        </w:rPr>
        <w:t xml:space="preserve"> unnecessary risks. </w:t>
      </w:r>
      <w:proofErr w:type="gramStart"/>
      <w:r w:rsidRPr="00260756">
        <w:rPr>
          <w:rFonts w:asciiTheme="minorBidi" w:eastAsia="Calibri" w:hAnsiTheme="minorBidi"/>
          <w:color w:val="000000"/>
          <w:sz w:val="24"/>
          <w:szCs w:val="24"/>
        </w:rPr>
        <w:t>Willing</w:t>
      </w:r>
      <w:proofErr w:type="gramEnd"/>
      <w:r w:rsidRPr="00260756">
        <w:rPr>
          <w:rFonts w:asciiTheme="minorBidi" w:eastAsia="Calibri" w:hAnsiTheme="minorBidi"/>
          <w:color w:val="000000"/>
          <w:sz w:val="24"/>
          <w:szCs w:val="24"/>
        </w:rPr>
        <w:t xml:space="preserve"> to learn new processes, systems, and procedures </w:t>
      </w:r>
      <w:proofErr w:type="gramStart"/>
      <w:r w:rsidRPr="00260756">
        <w:rPr>
          <w:rFonts w:asciiTheme="minorBidi" w:eastAsia="Calibri" w:hAnsiTheme="minorBidi"/>
          <w:color w:val="000000"/>
          <w:sz w:val="24"/>
          <w:szCs w:val="24"/>
        </w:rPr>
        <w:t>in light of</w:t>
      </w:r>
      <w:proofErr w:type="gramEnd"/>
      <w:r w:rsidRPr="00260756">
        <w:rPr>
          <w:rFonts w:asciiTheme="minorBidi" w:eastAsia="Calibri" w:hAnsiTheme="minorBidi"/>
          <w:color w:val="000000"/>
          <w:sz w:val="24"/>
          <w:szCs w:val="24"/>
        </w:rPr>
        <w:t xml:space="preserve"> changing responsibilities.</w:t>
      </w:r>
    </w:p>
    <w:p w14:paraId="249551DF"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w:t>
      </w:r>
      <w:proofErr w:type="gramStart"/>
      <w:r w:rsidRPr="00260756">
        <w:rPr>
          <w:rFonts w:asciiTheme="minorBidi" w:eastAsia="Calibri" w:hAnsiTheme="minorBidi"/>
          <w:color w:val="000000"/>
          <w:sz w:val="24"/>
          <w:szCs w:val="24"/>
          <w:shd w:val="clear" w:color="auto" w:fill="FFFFFF"/>
        </w:rPr>
        <w:t>Get</w:t>
      </w:r>
      <w:proofErr w:type="gramEnd"/>
      <w:r w:rsidRPr="00260756">
        <w:rPr>
          <w:rFonts w:asciiTheme="minorBidi" w:eastAsia="Calibri" w:hAnsiTheme="minorBidi"/>
          <w:color w:val="000000"/>
          <w:sz w:val="24"/>
          <w:szCs w:val="24"/>
          <w:shd w:val="clear" w:color="auto" w:fill="FFFFFF"/>
        </w:rPr>
        <w:t xml:space="preserve"> along with fellows, cooperation is the key to productivity. </w:t>
      </w:r>
      <w:proofErr w:type="gramStart"/>
      <w:r w:rsidRPr="00260756">
        <w:rPr>
          <w:rFonts w:asciiTheme="minorBidi" w:eastAsia="Calibri" w:hAnsiTheme="minorBidi"/>
          <w:color w:val="000000"/>
          <w:sz w:val="24"/>
          <w:szCs w:val="24"/>
          <w:shd w:val="clear" w:color="auto" w:fill="FFFFFF"/>
        </w:rPr>
        <w:t>Help out</w:t>
      </w:r>
      <w:proofErr w:type="gramEnd"/>
      <w:r w:rsidRPr="00260756">
        <w:rPr>
          <w:rFonts w:asciiTheme="minorBidi" w:eastAsia="Calibri" w:hAnsiTheme="minorBidi"/>
          <w:color w:val="000000"/>
          <w:sz w:val="24"/>
          <w:szCs w:val="24"/>
          <w:shd w:val="clear" w:color="auto" w:fill="FFFFFF"/>
        </w:rPr>
        <w:t xml:space="preserve">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w:t>
      </w:r>
      <w:proofErr w:type="gramStart"/>
      <w:r w:rsidRPr="00260756">
        <w:rPr>
          <w:rFonts w:asciiTheme="minorBidi" w:eastAsia="Calibri" w:hAnsiTheme="minorBidi"/>
          <w:color w:val="000000"/>
          <w:sz w:val="24"/>
          <w:szCs w:val="24"/>
          <w:shd w:val="clear" w:color="auto" w:fill="FFFFFF"/>
        </w:rPr>
        <w:t>know-how</w:t>
      </w:r>
      <w:proofErr w:type="gramEnd"/>
      <w:r w:rsidRPr="00260756">
        <w:rPr>
          <w:rFonts w:asciiTheme="minorBidi" w:eastAsia="Calibri" w:hAnsiTheme="minorBidi"/>
          <w:color w:val="000000"/>
          <w:sz w:val="24"/>
          <w:szCs w:val="24"/>
          <w:shd w:val="clear" w:color="auto" w:fill="FFFFFF"/>
        </w:rPr>
        <w:t xml:space="preserve">. </w:t>
      </w:r>
      <w:r w:rsidRPr="00260756">
        <w:rPr>
          <w:rFonts w:asciiTheme="minorBidi" w:eastAsia="Calibri" w:hAnsiTheme="minorBidi"/>
          <w:color w:val="000000"/>
          <w:sz w:val="24"/>
          <w:szCs w:val="24"/>
        </w:rPr>
        <w:t xml:space="preserve">Eagerly focuses energy on accomplishing tasks, also referred to as demonstrating ownership. </w:t>
      </w:r>
      <w:proofErr w:type="gramStart"/>
      <w:r w:rsidRPr="00260756">
        <w:rPr>
          <w:rFonts w:asciiTheme="minorBidi" w:eastAsia="Calibri" w:hAnsiTheme="minorBidi"/>
          <w:color w:val="000000"/>
          <w:sz w:val="24"/>
          <w:szCs w:val="24"/>
        </w:rPr>
        <w:t>Takes</w:t>
      </w:r>
      <w:proofErr w:type="gramEnd"/>
      <w:r w:rsidRPr="00260756">
        <w:rPr>
          <w:rFonts w:asciiTheme="minorBidi" w:eastAsia="Calibri" w:hAnsiTheme="minorBidi"/>
          <w:color w:val="000000"/>
          <w:sz w:val="24"/>
          <w:szCs w:val="24"/>
        </w:rPr>
        <w:t xml:space="preserve"> pride in work.</w:t>
      </w:r>
    </w:p>
    <w:p w14:paraId="0F729B13"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3AB3F12F" w14:textId="77777777" w:rsidR="00B86154" w:rsidRPr="00260756" w:rsidRDefault="00B86154" w:rsidP="00B86154">
      <w:pPr>
        <w:spacing w:after="160" w:line="256" w:lineRule="auto"/>
        <w:ind w:left="720"/>
        <w:jc w:val="both"/>
        <w:rPr>
          <w:rFonts w:asciiTheme="minorBidi" w:eastAsia="Calibri" w:hAnsiTheme="minorBidi"/>
          <w:color w:val="000000"/>
          <w:sz w:val="24"/>
          <w:szCs w:val="24"/>
          <w:shd w:val="clear" w:color="auto" w:fill="FFFFFF"/>
        </w:rPr>
      </w:pPr>
      <w:proofErr w:type="gramStart"/>
      <w:r w:rsidRPr="00260756">
        <w:rPr>
          <w:rFonts w:asciiTheme="minorBidi" w:eastAsia="Calibri" w:hAnsiTheme="minorBidi"/>
          <w:color w:val="000000"/>
          <w:sz w:val="24"/>
          <w:szCs w:val="24"/>
          <w:shd w:val="clear" w:color="auto" w:fill="FFFFFF"/>
        </w:rPr>
        <w:lastRenderedPageBreak/>
        <w:t>Make an effort</w:t>
      </w:r>
      <w:proofErr w:type="gramEnd"/>
      <w:r w:rsidRPr="00260756">
        <w:rPr>
          <w:rFonts w:asciiTheme="minorBidi" w:eastAsia="Calibri" w:hAnsiTheme="minorBidi"/>
          <w:color w:val="000000"/>
          <w:sz w:val="24"/>
          <w:szCs w:val="24"/>
          <w:shd w:val="clear" w:color="auto" w:fill="FFFFFF"/>
        </w:rPr>
        <w:t xml:space="preserve">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24386447" w14:textId="77777777" w:rsidR="00B86154" w:rsidRPr="00260756" w:rsidRDefault="00B86154" w:rsidP="00ED4B94">
      <w:pPr>
        <w:numPr>
          <w:ilvl w:val="0"/>
          <w:numId w:val="4"/>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226BC738"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Follow institute rules and regulations, learn and follow expectations. </w:t>
      </w:r>
      <w:proofErr w:type="gramStart"/>
      <w:r w:rsidRPr="00260756">
        <w:rPr>
          <w:rFonts w:asciiTheme="minorBidi" w:eastAsia="Calibri" w:hAnsiTheme="minorBidi"/>
          <w:color w:val="000000"/>
          <w:sz w:val="24"/>
          <w:szCs w:val="24"/>
          <w:shd w:val="clear" w:color="auto" w:fill="FFFFFF"/>
        </w:rPr>
        <w:t>Get</w:t>
      </w:r>
      <w:proofErr w:type="gramEnd"/>
      <w:r w:rsidRPr="00260756">
        <w:rPr>
          <w:rFonts w:asciiTheme="minorBidi" w:eastAsia="Calibri" w:hAnsiTheme="minorBidi"/>
          <w:color w:val="000000"/>
          <w:sz w:val="24"/>
          <w:szCs w:val="24"/>
          <w:shd w:val="clear" w:color="auto" w:fill="FFFFFF"/>
        </w:rPr>
        <w:t xml:space="preserve">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1BC67781" w14:textId="77777777" w:rsidR="00B86154" w:rsidRPr="00A04785" w:rsidRDefault="00B86154" w:rsidP="00ED4B94">
      <w:pPr>
        <w:numPr>
          <w:ilvl w:val="0"/>
          <w:numId w:val="4"/>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6B2F80EA" w:rsidR="0078316D" w:rsidRPr="00D82E00" w:rsidRDefault="0078316D" w:rsidP="00B86154">
      <w:pPr>
        <w:shd w:val="clear" w:color="auto" w:fill="FFFFFF"/>
        <w:spacing w:before="100" w:beforeAutospacing="1" w:after="100" w:afterAutospacing="1" w:line="360" w:lineRule="auto"/>
        <w:jc w:val="both"/>
        <w:textAlignment w:val="baseline"/>
        <w:rPr>
          <w:rFonts w:ascii="Arial" w:eastAsia="Calibri" w:hAnsi="Arial" w:cs="Arial"/>
          <w:color w:val="000000"/>
          <w:sz w:val="24"/>
          <w:szCs w:val="24"/>
        </w:rPr>
      </w:pPr>
    </w:p>
    <w:sectPr w:rsidR="0078316D" w:rsidRPr="00D82E00" w:rsidSect="00631D0C">
      <w:footerReference w:type="default" r:id="rId2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3F0C" w14:textId="77777777" w:rsidR="003708E3" w:rsidRDefault="003708E3" w:rsidP="00911476">
      <w:pPr>
        <w:spacing w:after="0" w:line="240" w:lineRule="auto"/>
      </w:pPr>
      <w:r>
        <w:separator/>
      </w:r>
    </w:p>
  </w:endnote>
  <w:endnote w:type="continuationSeparator" w:id="0">
    <w:p w14:paraId="1AF9BED3" w14:textId="77777777" w:rsidR="003708E3" w:rsidRDefault="003708E3"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774B6D1B" w14:textId="6ABA283A" w:rsidR="00ED4B94" w:rsidRPr="00A04785" w:rsidRDefault="00ED4B94" w:rsidP="00AF20B6">
        <w:pPr>
          <w:pStyle w:val="Footer"/>
          <w:rPr>
            <w:rFonts w:cstheme="minorHAnsi"/>
            <w:b/>
            <w:i/>
            <w:color w:val="000000" w:themeColor="text1"/>
            <w:sz w:val="24"/>
          </w:rPr>
        </w:pPr>
        <w:r>
          <w:rPr>
            <w:rFonts w:cstheme="minorHAnsi"/>
            <w:b/>
            <w:i/>
            <w:color w:val="000000" w:themeColor="text1"/>
            <w:sz w:val="24"/>
          </w:rPr>
          <w:t>TALLY Accounting Software</w:t>
        </w:r>
      </w:p>
      <w:p w14:paraId="0762F12B" w14:textId="4D30F262" w:rsidR="00AB3498" w:rsidRDefault="003708E3" w:rsidP="00631D0C">
        <w:pPr>
          <w:pStyle w:val="Footer"/>
          <w:pBdr>
            <w:top w:val="single" w:sz="4" w:space="2" w:color="D9D9D9" w:themeColor="background1" w:themeShade="D9"/>
          </w:pBdr>
          <w:rPr>
            <w:b/>
            <w:bCs/>
          </w:rPr>
        </w:pPr>
      </w:p>
    </w:sdtContent>
  </w:sdt>
  <w:p w14:paraId="79CABD8F" w14:textId="77777777" w:rsidR="00AB3498" w:rsidRPr="00631D0C" w:rsidRDefault="00AB3498"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2AE6F" w14:textId="77777777" w:rsidR="003708E3" w:rsidRDefault="003708E3" w:rsidP="00911476">
      <w:pPr>
        <w:spacing w:after="0" w:line="240" w:lineRule="auto"/>
      </w:pPr>
      <w:r>
        <w:separator/>
      </w:r>
    </w:p>
  </w:footnote>
  <w:footnote w:type="continuationSeparator" w:id="0">
    <w:p w14:paraId="515DF474" w14:textId="77777777" w:rsidR="003708E3" w:rsidRDefault="003708E3"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8EAC034"/>
    <w:lvl w:ilvl="0">
      <w:start w:val="1"/>
      <w:numFmt w:val="bullet"/>
      <w:pStyle w:val="ListBullet"/>
      <w:lvlText w:val=""/>
      <w:lvlJc w:val="left"/>
      <w:pPr>
        <w:tabs>
          <w:tab w:val="num" w:pos="1106"/>
        </w:tabs>
        <w:ind w:left="1106" w:hanging="360"/>
      </w:pPr>
      <w:rPr>
        <w:rFonts w:ascii="Symbol" w:hAnsi="Symbol" w:hint="default"/>
      </w:rPr>
    </w:lvl>
  </w:abstractNum>
  <w:abstractNum w:abstractNumId="1" w15:restartNumberingAfterBreak="0">
    <w:nsid w:val="04085117"/>
    <w:multiLevelType w:val="multilevel"/>
    <w:tmpl w:val="6254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0A77E3"/>
    <w:multiLevelType w:val="hybridMultilevel"/>
    <w:tmpl w:val="EC02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1405"/>
    <w:multiLevelType w:val="hybridMultilevel"/>
    <w:tmpl w:val="7B6C74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A5DC7"/>
    <w:multiLevelType w:val="multilevel"/>
    <w:tmpl w:val="BDE6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B2EE8"/>
    <w:multiLevelType w:val="hybridMultilevel"/>
    <w:tmpl w:val="475AD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F977B2"/>
    <w:multiLevelType w:val="hybridMultilevel"/>
    <w:tmpl w:val="D72A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732BB"/>
    <w:multiLevelType w:val="hybridMultilevel"/>
    <w:tmpl w:val="FD6A88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CE2F4F"/>
    <w:multiLevelType w:val="hybridMultilevel"/>
    <w:tmpl w:val="332CA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2F316A"/>
    <w:multiLevelType w:val="hybridMultilevel"/>
    <w:tmpl w:val="BF84A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6727B1"/>
    <w:multiLevelType w:val="hybridMultilevel"/>
    <w:tmpl w:val="E0B2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83329"/>
    <w:multiLevelType w:val="multilevel"/>
    <w:tmpl w:val="E35E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83178"/>
    <w:multiLevelType w:val="multilevel"/>
    <w:tmpl w:val="F384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82CED"/>
    <w:multiLevelType w:val="hybridMultilevel"/>
    <w:tmpl w:val="FDECE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695299"/>
    <w:multiLevelType w:val="multilevel"/>
    <w:tmpl w:val="10A6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9B4367"/>
    <w:multiLevelType w:val="hybridMultilevel"/>
    <w:tmpl w:val="F85A39C6"/>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B9E1295"/>
    <w:multiLevelType w:val="hybridMultilevel"/>
    <w:tmpl w:val="8E42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34102B9"/>
    <w:multiLevelType w:val="multilevel"/>
    <w:tmpl w:val="674E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65044"/>
    <w:multiLevelType w:val="hybridMultilevel"/>
    <w:tmpl w:val="FD6CE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82B1263"/>
    <w:multiLevelType w:val="hybridMultilevel"/>
    <w:tmpl w:val="70726968"/>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580484"/>
    <w:multiLevelType w:val="hybridMultilevel"/>
    <w:tmpl w:val="B0FE8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DF4245"/>
    <w:multiLevelType w:val="hybridMultilevel"/>
    <w:tmpl w:val="0A584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8B1CF8"/>
    <w:multiLevelType w:val="hybridMultilevel"/>
    <w:tmpl w:val="F16C75C6"/>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7B1021A"/>
    <w:multiLevelType w:val="hybridMultilevel"/>
    <w:tmpl w:val="B066F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8095111"/>
    <w:multiLevelType w:val="multilevel"/>
    <w:tmpl w:val="8A2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B46B48"/>
    <w:multiLevelType w:val="multilevel"/>
    <w:tmpl w:val="D928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E07AFF"/>
    <w:multiLevelType w:val="hybridMultilevel"/>
    <w:tmpl w:val="AB905C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49371938"/>
    <w:multiLevelType w:val="hybridMultilevel"/>
    <w:tmpl w:val="5EBE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A9A4B51"/>
    <w:multiLevelType w:val="hybridMultilevel"/>
    <w:tmpl w:val="49106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B0F378C"/>
    <w:multiLevelType w:val="hybridMultilevel"/>
    <w:tmpl w:val="87845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C1D3A10"/>
    <w:multiLevelType w:val="multilevel"/>
    <w:tmpl w:val="527C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910C33"/>
    <w:multiLevelType w:val="hybridMultilevel"/>
    <w:tmpl w:val="8A822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EE90827"/>
    <w:multiLevelType w:val="multilevel"/>
    <w:tmpl w:val="E506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82641D"/>
    <w:multiLevelType w:val="hybridMultilevel"/>
    <w:tmpl w:val="AF9EB218"/>
    <w:lvl w:ilvl="0" w:tplc="20000001">
      <w:start w:val="1"/>
      <w:numFmt w:val="bullet"/>
      <w:lvlText w:val=""/>
      <w:lvlJc w:val="left"/>
      <w:pPr>
        <w:ind w:left="630" w:hanging="360"/>
      </w:pPr>
      <w:rPr>
        <w:rFonts w:ascii="Symbol" w:hAnsi="Symbol" w:hint="default"/>
        <w:b/>
        <w:bCs w:val="0"/>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42" w15:restartNumberingAfterBreak="0">
    <w:nsid w:val="518B026C"/>
    <w:multiLevelType w:val="hybridMultilevel"/>
    <w:tmpl w:val="234A5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87E89"/>
    <w:multiLevelType w:val="multilevel"/>
    <w:tmpl w:val="27FC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151968"/>
    <w:multiLevelType w:val="hybridMultilevel"/>
    <w:tmpl w:val="899EE25C"/>
    <w:lvl w:ilvl="0" w:tplc="200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3F492E"/>
    <w:multiLevelType w:val="hybridMultilevel"/>
    <w:tmpl w:val="4ED83C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4C55372"/>
    <w:multiLevelType w:val="hybridMultilevel"/>
    <w:tmpl w:val="1786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6D32030"/>
    <w:multiLevelType w:val="hybridMultilevel"/>
    <w:tmpl w:val="46F6D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75A56F7"/>
    <w:multiLevelType w:val="hybridMultilevel"/>
    <w:tmpl w:val="F7807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9DF0624"/>
    <w:multiLevelType w:val="hybridMultilevel"/>
    <w:tmpl w:val="55983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0753F4"/>
    <w:multiLevelType w:val="hybridMultilevel"/>
    <w:tmpl w:val="1CD69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E6F0530"/>
    <w:multiLevelType w:val="hybridMultilevel"/>
    <w:tmpl w:val="8444C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F574B37"/>
    <w:multiLevelType w:val="hybridMultilevel"/>
    <w:tmpl w:val="1E9CC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FA2251C"/>
    <w:multiLevelType w:val="multilevel"/>
    <w:tmpl w:val="C0E6E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D941F8"/>
    <w:multiLevelType w:val="hybridMultilevel"/>
    <w:tmpl w:val="6B4248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1E25DED"/>
    <w:multiLevelType w:val="hybridMultilevel"/>
    <w:tmpl w:val="4530C3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65233AD"/>
    <w:multiLevelType w:val="hybridMultilevel"/>
    <w:tmpl w:val="5B4841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68718CF"/>
    <w:multiLevelType w:val="hybridMultilevel"/>
    <w:tmpl w:val="FAC05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9861A78"/>
    <w:multiLevelType w:val="hybridMultilevel"/>
    <w:tmpl w:val="9880FCB2"/>
    <w:lvl w:ilvl="0" w:tplc="A5BA757C">
      <w:start w:val="1"/>
      <w:numFmt w:val="bullet"/>
      <w:lvlText w:val=""/>
      <w:lvlJc w:val="left"/>
      <w:pPr>
        <w:ind w:left="490" w:hanging="360"/>
      </w:pPr>
      <w:rPr>
        <w:rFonts w:ascii="Wingdings" w:eastAsiaTheme="minorHAnsi" w:hAnsi="Wingdings" w:cs="Arial" w:hint="default"/>
      </w:rPr>
    </w:lvl>
    <w:lvl w:ilvl="1" w:tplc="20000003" w:tentative="1">
      <w:start w:val="1"/>
      <w:numFmt w:val="bullet"/>
      <w:lvlText w:val="o"/>
      <w:lvlJc w:val="left"/>
      <w:pPr>
        <w:ind w:left="1210" w:hanging="360"/>
      </w:pPr>
      <w:rPr>
        <w:rFonts w:ascii="Courier New" w:hAnsi="Courier New" w:cs="Courier New" w:hint="default"/>
      </w:rPr>
    </w:lvl>
    <w:lvl w:ilvl="2" w:tplc="20000005" w:tentative="1">
      <w:start w:val="1"/>
      <w:numFmt w:val="bullet"/>
      <w:lvlText w:val=""/>
      <w:lvlJc w:val="left"/>
      <w:pPr>
        <w:ind w:left="1930" w:hanging="360"/>
      </w:pPr>
      <w:rPr>
        <w:rFonts w:ascii="Wingdings" w:hAnsi="Wingdings" w:hint="default"/>
      </w:rPr>
    </w:lvl>
    <w:lvl w:ilvl="3" w:tplc="20000001" w:tentative="1">
      <w:start w:val="1"/>
      <w:numFmt w:val="bullet"/>
      <w:lvlText w:val=""/>
      <w:lvlJc w:val="left"/>
      <w:pPr>
        <w:ind w:left="2650" w:hanging="360"/>
      </w:pPr>
      <w:rPr>
        <w:rFonts w:ascii="Symbol" w:hAnsi="Symbol" w:hint="default"/>
      </w:rPr>
    </w:lvl>
    <w:lvl w:ilvl="4" w:tplc="20000003" w:tentative="1">
      <w:start w:val="1"/>
      <w:numFmt w:val="bullet"/>
      <w:lvlText w:val="o"/>
      <w:lvlJc w:val="left"/>
      <w:pPr>
        <w:ind w:left="3370" w:hanging="360"/>
      </w:pPr>
      <w:rPr>
        <w:rFonts w:ascii="Courier New" w:hAnsi="Courier New" w:cs="Courier New" w:hint="default"/>
      </w:rPr>
    </w:lvl>
    <w:lvl w:ilvl="5" w:tplc="20000005" w:tentative="1">
      <w:start w:val="1"/>
      <w:numFmt w:val="bullet"/>
      <w:lvlText w:val=""/>
      <w:lvlJc w:val="left"/>
      <w:pPr>
        <w:ind w:left="4090" w:hanging="360"/>
      </w:pPr>
      <w:rPr>
        <w:rFonts w:ascii="Wingdings" w:hAnsi="Wingdings" w:hint="default"/>
      </w:rPr>
    </w:lvl>
    <w:lvl w:ilvl="6" w:tplc="20000001" w:tentative="1">
      <w:start w:val="1"/>
      <w:numFmt w:val="bullet"/>
      <w:lvlText w:val=""/>
      <w:lvlJc w:val="left"/>
      <w:pPr>
        <w:ind w:left="4810" w:hanging="360"/>
      </w:pPr>
      <w:rPr>
        <w:rFonts w:ascii="Symbol" w:hAnsi="Symbol" w:hint="default"/>
      </w:rPr>
    </w:lvl>
    <w:lvl w:ilvl="7" w:tplc="20000003" w:tentative="1">
      <w:start w:val="1"/>
      <w:numFmt w:val="bullet"/>
      <w:lvlText w:val="o"/>
      <w:lvlJc w:val="left"/>
      <w:pPr>
        <w:ind w:left="5530" w:hanging="360"/>
      </w:pPr>
      <w:rPr>
        <w:rFonts w:ascii="Courier New" w:hAnsi="Courier New" w:cs="Courier New" w:hint="default"/>
      </w:rPr>
    </w:lvl>
    <w:lvl w:ilvl="8" w:tplc="20000005" w:tentative="1">
      <w:start w:val="1"/>
      <w:numFmt w:val="bullet"/>
      <w:lvlText w:val=""/>
      <w:lvlJc w:val="left"/>
      <w:pPr>
        <w:ind w:left="6250" w:hanging="360"/>
      </w:pPr>
      <w:rPr>
        <w:rFonts w:ascii="Wingdings" w:hAnsi="Wingdings" w:hint="default"/>
      </w:rPr>
    </w:lvl>
  </w:abstractNum>
  <w:abstractNum w:abstractNumId="60" w15:restartNumberingAfterBreak="0">
    <w:nsid w:val="6ACD12B0"/>
    <w:multiLevelType w:val="multilevel"/>
    <w:tmpl w:val="3410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090B29"/>
    <w:multiLevelType w:val="hybridMultilevel"/>
    <w:tmpl w:val="4A00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774F39"/>
    <w:multiLevelType w:val="hybridMultilevel"/>
    <w:tmpl w:val="1C7065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DA40BF1"/>
    <w:multiLevelType w:val="multilevel"/>
    <w:tmpl w:val="7F12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445020"/>
    <w:multiLevelType w:val="hybridMultilevel"/>
    <w:tmpl w:val="2ACEAD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093746F"/>
    <w:multiLevelType w:val="hybridMultilevel"/>
    <w:tmpl w:val="32068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22C5165"/>
    <w:multiLevelType w:val="hybridMultilevel"/>
    <w:tmpl w:val="AD4E0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305617A"/>
    <w:multiLevelType w:val="hybridMultilevel"/>
    <w:tmpl w:val="A8E835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48324F0"/>
    <w:multiLevelType w:val="hybridMultilevel"/>
    <w:tmpl w:val="8FE4AD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0" w15:restartNumberingAfterBreak="0">
    <w:nsid w:val="76A13FC4"/>
    <w:multiLevelType w:val="multilevel"/>
    <w:tmpl w:val="2428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C81D1E"/>
    <w:multiLevelType w:val="hybridMultilevel"/>
    <w:tmpl w:val="8A626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B4E23AA"/>
    <w:multiLevelType w:val="hybridMultilevel"/>
    <w:tmpl w:val="BF6C0B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B86178F"/>
    <w:multiLevelType w:val="multilevel"/>
    <w:tmpl w:val="F3883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142711">
    <w:abstractNumId w:val="16"/>
  </w:num>
  <w:num w:numId="2" w16cid:durableId="1607233571">
    <w:abstractNumId w:val="5"/>
  </w:num>
  <w:num w:numId="3" w16cid:durableId="640772489">
    <w:abstractNumId w:val="5"/>
  </w:num>
  <w:num w:numId="4" w16cid:durableId="1006322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5579878">
    <w:abstractNumId w:val="8"/>
  </w:num>
  <w:num w:numId="6" w16cid:durableId="1427387270">
    <w:abstractNumId w:val="49"/>
  </w:num>
  <w:num w:numId="7" w16cid:durableId="1108233035">
    <w:abstractNumId w:val="0"/>
  </w:num>
  <w:num w:numId="8" w16cid:durableId="1897006294">
    <w:abstractNumId w:val="42"/>
  </w:num>
  <w:num w:numId="9" w16cid:durableId="1739090794">
    <w:abstractNumId w:val="20"/>
  </w:num>
  <w:num w:numId="10" w16cid:durableId="324867630">
    <w:abstractNumId w:val="52"/>
  </w:num>
  <w:num w:numId="11" w16cid:durableId="267930291">
    <w:abstractNumId w:val="2"/>
  </w:num>
  <w:num w:numId="12" w16cid:durableId="99423511">
    <w:abstractNumId w:val="24"/>
  </w:num>
  <w:num w:numId="13" w16cid:durableId="1415324324">
    <w:abstractNumId w:val="38"/>
  </w:num>
  <w:num w:numId="14" w16cid:durableId="2061397594">
    <w:abstractNumId w:val="21"/>
  </w:num>
  <w:num w:numId="15" w16cid:durableId="2068992100">
    <w:abstractNumId w:val="61"/>
  </w:num>
  <w:num w:numId="16" w16cid:durableId="466047960">
    <w:abstractNumId w:val="62"/>
  </w:num>
  <w:num w:numId="17" w16cid:durableId="504828501">
    <w:abstractNumId w:val="3"/>
  </w:num>
  <w:num w:numId="18" w16cid:durableId="1835994960">
    <w:abstractNumId w:val="13"/>
  </w:num>
  <w:num w:numId="19" w16cid:durableId="68965391">
    <w:abstractNumId w:val="9"/>
  </w:num>
  <w:num w:numId="20" w16cid:durableId="818307358">
    <w:abstractNumId w:val="41"/>
  </w:num>
  <w:num w:numId="21" w16cid:durableId="1544827928">
    <w:abstractNumId w:val="10"/>
  </w:num>
  <w:num w:numId="22" w16cid:durableId="1496458479">
    <w:abstractNumId w:val="67"/>
  </w:num>
  <w:num w:numId="23" w16cid:durableId="1248884065">
    <w:abstractNumId w:val="57"/>
  </w:num>
  <w:num w:numId="24" w16cid:durableId="742142282">
    <w:abstractNumId w:val="48"/>
  </w:num>
  <w:num w:numId="25" w16cid:durableId="490365875">
    <w:abstractNumId w:val="47"/>
  </w:num>
  <w:num w:numId="26" w16cid:durableId="861818040">
    <w:abstractNumId w:val="65"/>
  </w:num>
  <w:num w:numId="27" w16cid:durableId="1544097101">
    <w:abstractNumId w:val="28"/>
  </w:num>
  <w:num w:numId="28" w16cid:durableId="380057634">
    <w:abstractNumId w:val="17"/>
  </w:num>
  <w:num w:numId="29" w16cid:durableId="1187522387">
    <w:abstractNumId w:val="55"/>
  </w:num>
  <w:num w:numId="30" w16cid:durableId="1754935358">
    <w:abstractNumId w:val="27"/>
  </w:num>
  <w:num w:numId="31" w16cid:durableId="513422717">
    <w:abstractNumId w:val="33"/>
  </w:num>
  <w:num w:numId="32" w16cid:durableId="203949971">
    <w:abstractNumId w:val="39"/>
  </w:num>
  <w:num w:numId="33" w16cid:durableId="1113129654">
    <w:abstractNumId w:val="35"/>
  </w:num>
  <w:num w:numId="34" w16cid:durableId="31612436">
    <w:abstractNumId w:val="45"/>
  </w:num>
  <w:num w:numId="35" w16cid:durableId="1157114010">
    <w:abstractNumId w:val="22"/>
  </w:num>
  <w:num w:numId="36" w16cid:durableId="190656991">
    <w:abstractNumId w:val="72"/>
  </w:num>
  <w:num w:numId="37" w16cid:durableId="132332074">
    <w:abstractNumId w:val="23"/>
  </w:num>
  <w:num w:numId="38" w16cid:durableId="938901">
    <w:abstractNumId w:val="58"/>
  </w:num>
  <w:num w:numId="39" w16cid:durableId="1630435992">
    <w:abstractNumId w:val="36"/>
  </w:num>
  <w:num w:numId="40" w16cid:durableId="1478376852">
    <w:abstractNumId w:val="66"/>
  </w:num>
  <w:num w:numId="41" w16cid:durableId="694961443">
    <w:abstractNumId w:val="63"/>
  </w:num>
  <w:num w:numId="42" w16cid:durableId="197277261">
    <w:abstractNumId w:val="7"/>
  </w:num>
  <w:num w:numId="43" w16cid:durableId="1306471927">
    <w:abstractNumId w:val="46"/>
  </w:num>
  <w:num w:numId="44" w16cid:durableId="2095318669">
    <w:abstractNumId w:val="34"/>
  </w:num>
  <w:num w:numId="45" w16cid:durableId="1329362906">
    <w:abstractNumId w:val="11"/>
  </w:num>
  <w:num w:numId="46" w16cid:durableId="1437755370">
    <w:abstractNumId w:val="51"/>
  </w:num>
  <w:num w:numId="47" w16cid:durableId="933903374">
    <w:abstractNumId w:val="12"/>
  </w:num>
  <w:num w:numId="48" w16cid:durableId="1149060299">
    <w:abstractNumId w:val="68"/>
  </w:num>
  <w:num w:numId="49" w16cid:durableId="126438731">
    <w:abstractNumId w:val="50"/>
  </w:num>
  <w:num w:numId="50" w16cid:durableId="1802917411">
    <w:abstractNumId w:val="59"/>
  </w:num>
  <w:num w:numId="51" w16cid:durableId="1320960991">
    <w:abstractNumId w:val="19"/>
  </w:num>
  <w:num w:numId="52" w16cid:durableId="1049836666">
    <w:abstractNumId w:val="25"/>
  </w:num>
  <w:num w:numId="53" w16cid:durableId="1469321182">
    <w:abstractNumId w:val="26"/>
  </w:num>
  <w:num w:numId="54" w16cid:durableId="36516499">
    <w:abstractNumId w:val="69"/>
  </w:num>
  <w:num w:numId="55" w16cid:durableId="91365051">
    <w:abstractNumId w:val="44"/>
  </w:num>
  <w:num w:numId="56" w16cid:durableId="1746999942">
    <w:abstractNumId w:val="29"/>
  </w:num>
  <w:num w:numId="57" w16cid:durableId="1892305162">
    <w:abstractNumId w:val="54"/>
  </w:num>
  <w:num w:numId="58" w16cid:durableId="966854495">
    <w:abstractNumId w:val="71"/>
  </w:num>
  <w:num w:numId="59" w16cid:durableId="1758095727">
    <w:abstractNumId w:val="30"/>
  </w:num>
  <w:num w:numId="60" w16cid:durableId="1523518181">
    <w:abstractNumId w:val="4"/>
  </w:num>
  <w:num w:numId="61" w16cid:durableId="1127159521">
    <w:abstractNumId w:val="31"/>
  </w:num>
  <w:num w:numId="62" w16cid:durableId="1783720808">
    <w:abstractNumId w:val="15"/>
  </w:num>
  <w:num w:numId="63" w16cid:durableId="111437409">
    <w:abstractNumId w:val="60"/>
  </w:num>
  <w:num w:numId="64" w16cid:durableId="1133988684">
    <w:abstractNumId w:val="70"/>
  </w:num>
  <w:num w:numId="65" w16cid:durableId="2078438206">
    <w:abstractNumId w:val="18"/>
  </w:num>
  <w:num w:numId="66" w16cid:durableId="1920479971">
    <w:abstractNumId w:val="53"/>
  </w:num>
  <w:num w:numId="67" w16cid:durableId="1176459073">
    <w:abstractNumId w:val="32"/>
  </w:num>
  <w:num w:numId="68" w16cid:durableId="1563324203">
    <w:abstractNumId w:val="64"/>
  </w:num>
  <w:num w:numId="69" w16cid:durableId="1654138072">
    <w:abstractNumId w:val="40"/>
  </w:num>
  <w:num w:numId="70" w16cid:durableId="19823498">
    <w:abstractNumId w:val="1"/>
  </w:num>
  <w:num w:numId="71" w16cid:durableId="151147274">
    <w:abstractNumId w:val="73"/>
  </w:num>
  <w:num w:numId="72" w16cid:durableId="497503850">
    <w:abstractNumId w:val="37"/>
  </w:num>
  <w:num w:numId="73" w16cid:durableId="2089113610">
    <w:abstractNumId w:val="14"/>
  </w:num>
  <w:num w:numId="74" w16cid:durableId="1443501787">
    <w:abstractNumId w:val="43"/>
  </w:num>
  <w:num w:numId="75" w16cid:durableId="2057700960">
    <w:abstractNumId w:val="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7170"/>
    <w:rsid w:val="000109F3"/>
    <w:rsid w:val="00012A53"/>
    <w:rsid w:val="00015462"/>
    <w:rsid w:val="00017DE3"/>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E3010"/>
    <w:rsid w:val="000F3F38"/>
    <w:rsid w:val="000F3F3E"/>
    <w:rsid w:val="000F50B5"/>
    <w:rsid w:val="000F6E8D"/>
    <w:rsid w:val="001030DD"/>
    <w:rsid w:val="001034A7"/>
    <w:rsid w:val="00112AFC"/>
    <w:rsid w:val="001130FD"/>
    <w:rsid w:val="00117D85"/>
    <w:rsid w:val="001238B9"/>
    <w:rsid w:val="00125088"/>
    <w:rsid w:val="0013087B"/>
    <w:rsid w:val="00140461"/>
    <w:rsid w:val="00146862"/>
    <w:rsid w:val="00152112"/>
    <w:rsid w:val="001630F4"/>
    <w:rsid w:val="001661E5"/>
    <w:rsid w:val="001725B6"/>
    <w:rsid w:val="00175CB7"/>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4C6B"/>
    <w:rsid w:val="001E6AAD"/>
    <w:rsid w:val="001E7828"/>
    <w:rsid w:val="001F4546"/>
    <w:rsid w:val="001F67A2"/>
    <w:rsid w:val="002034CE"/>
    <w:rsid w:val="00207148"/>
    <w:rsid w:val="00210FB5"/>
    <w:rsid w:val="00211A75"/>
    <w:rsid w:val="00211DE7"/>
    <w:rsid w:val="00217F23"/>
    <w:rsid w:val="00220CAD"/>
    <w:rsid w:val="00222177"/>
    <w:rsid w:val="00223A10"/>
    <w:rsid w:val="00223A67"/>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35B3"/>
    <w:rsid w:val="00284E7C"/>
    <w:rsid w:val="00293620"/>
    <w:rsid w:val="00293B66"/>
    <w:rsid w:val="00295420"/>
    <w:rsid w:val="002A11B0"/>
    <w:rsid w:val="002A6A12"/>
    <w:rsid w:val="002A7435"/>
    <w:rsid w:val="002A7ABA"/>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08E3"/>
    <w:rsid w:val="00371474"/>
    <w:rsid w:val="003720F5"/>
    <w:rsid w:val="003748B9"/>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1AA4"/>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276C"/>
    <w:rsid w:val="004C534A"/>
    <w:rsid w:val="004D1972"/>
    <w:rsid w:val="004D6A18"/>
    <w:rsid w:val="004D799C"/>
    <w:rsid w:val="004E1F13"/>
    <w:rsid w:val="004F6FF2"/>
    <w:rsid w:val="00503C4E"/>
    <w:rsid w:val="00506325"/>
    <w:rsid w:val="00507E8A"/>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55603"/>
    <w:rsid w:val="00564A29"/>
    <w:rsid w:val="005655DB"/>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674C6"/>
    <w:rsid w:val="006826B2"/>
    <w:rsid w:val="00691958"/>
    <w:rsid w:val="00692E32"/>
    <w:rsid w:val="00693BA3"/>
    <w:rsid w:val="00693E02"/>
    <w:rsid w:val="00696F68"/>
    <w:rsid w:val="006A01D8"/>
    <w:rsid w:val="006A4B5D"/>
    <w:rsid w:val="006A6839"/>
    <w:rsid w:val="006B5C5C"/>
    <w:rsid w:val="006C16FE"/>
    <w:rsid w:val="006C23AD"/>
    <w:rsid w:val="006C2611"/>
    <w:rsid w:val="006C76E9"/>
    <w:rsid w:val="006D2EBD"/>
    <w:rsid w:val="006D3720"/>
    <w:rsid w:val="006E097F"/>
    <w:rsid w:val="006E1764"/>
    <w:rsid w:val="006F4435"/>
    <w:rsid w:val="006F4707"/>
    <w:rsid w:val="006F55EB"/>
    <w:rsid w:val="007015D7"/>
    <w:rsid w:val="00702E45"/>
    <w:rsid w:val="00702F2E"/>
    <w:rsid w:val="00707A52"/>
    <w:rsid w:val="00732955"/>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B14F7"/>
    <w:rsid w:val="009C0DC8"/>
    <w:rsid w:val="009C2064"/>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86B"/>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350A8"/>
    <w:rsid w:val="00B415F7"/>
    <w:rsid w:val="00B42370"/>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6154"/>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359"/>
    <w:rsid w:val="00C04C5C"/>
    <w:rsid w:val="00C12EDA"/>
    <w:rsid w:val="00C13D2E"/>
    <w:rsid w:val="00C15AC1"/>
    <w:rsid w:val="00C244BF"/>
    <w:rsid w:val="00C252DB"/>
    <w:rsid w:val="00C3754F"/>
    <w:rsid w:val="00C379C4"/>
    <w:rsid w:val="00C41798"/>
    <w:rsid w:val="00C427A7"/>
    <w:rsid w:val="00C4302E"/>
    <w:rsid w:val="00C47F46"/>
    <w:rsid w:val="00C556C7"/>
    <w:rsid w:val="00C55943"/>
    <w:rsid w:val="00C71BF8"/>
    <w:rsid w:val="00C71EFF"/>
    <w:rsid w:val="00C737FD"/>
    <w:rsid w:val="00C7618F"/>
    <w:rsid w:val="00C91D33"/>
    <w:rsid w:val="00C938B6"/>
    <w:rsid w:val="00CA0057"/>
    <w:rsid w:val="00CB4B7B"/>
    <w:rsid w:val="00CB6BAF"/>
    <w:rsid w:val="00CC00FD"/>
    <w:rsid w:val="00CC4387"/>
    <w:rsid w:val="00CC51D8"/>
    <w:rsid w:val="00CD03DF"/>
    <w:rsid w:val="00CD3142"/>
    <w:rsid w:val="00CD6F95"/>
    <w:rsid w:val="00CD7496"/>
    <w:rsid w:val="00CE35DF"/>
    <w:rsid w:val="00CE4A74"/>
    <w:rsid w:val="00CF1CF6"/>
    <w:rsid w:val="00CF59A6"/>
    <w:rsid w:val="00D0170D"/>
    <w:rsid w:val="00D02B2B"/>
    <w:rsid w:val="00D052AA"/>
    <w:rsid w:val="00D059B1"/>
    <w:rsid w:val="00D167D5"/>
    <w:rsid w:val="00D16C79"/>
    <w:rsid w:val="00D24395"/>
    <w:rsid w:val="00D31BB4"/>
    <w:rsid w:val="00D32F86"/>
    <w:rsid w:val="00D4397F"/>
    <w:rsid w:val="00D61199"/>
    <w:rsid w:val="00D644B8"/>
    <w:rsid w:val="00D75BE9"/>
    <w:rsid w:val="00D82E00"/>
    <w:rsid w:val="00D855E3"/>
    <w:rsid w:val="00D923EE"/>
    <w:rsid w:val="00DA5025"/>
    <w:rsid w:val="00DB41B4"/>
    <w:rsid w:val="00DB5EA2"/>
    <w:rsid w:val="00DB5F72"/>
    <w:rsid w:val="00DB6136"/>
    <w:rsid w:val="00DB660B"/>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15789"/>
    <w:rsid w:val="00E2145F"/>
    <w:rsid w:val="00E26CA7"/>
    <w:rsid w:val="00E30037"/>
    <w:rsid w:val="00E32C08"/>
    <w:rsid w:val="00E32FFA"/>
    <w:rsid w:val="00E34151"/>
    <w:rsid w:val="00E44520"/>
    <w:rsid w:val="00E47E5B"/>
    <w:rsid w:val="00E50B3D"/>
    <w:rsid w:val="00E511F5"/>
    <w:rsid w:val="00E535D7"/>
    <w:rsid w:val="00E54733"/>
    <w:rsid w:val="00E60300"/>
    <w:rsid w:val="00E6123C"/>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D4B94"/>
    <w:rsid w:val="00EE2D3C"/>
    <w:rsid w:val="00EE47E9"/>
    <w:rsid w:val="00EE693A"/>
    <w:rsid w:val="00F00E8F"/>
    <w:rsid w:val="00F04CCF"/>
    <w:rsid w:val="00F147B8"/>
    <w:rsid w:val="00F16634"/>
    <w:rsid w:val="00F21BDF"/>
    <w:rsid w:val="00F2340C"/>
    <w:rsid w:val="00F25EFB"/>
    <w:rsid w:val="00F26F78"/>
    <w:rsid w:val="00F34C1C"/>
    <w:rsid w:val="00F361D2"/>
    <w:rsid w:val="00F423AB"/>
    <w:rsid w:val="00F42A1B"/>
    <w:rsid w:val="00F43F39"/>
    <w:rsid w:val="00F44A5E"/>
    <w:rsid w:val="00F54BD3"/>
    <w:rsid w:val="00F56DAB"/>
    <w:rsid w:val="00F60816"/>
    <w:rsid w:val="00F634B7"/>
    <w:rsid w:val="00F638BF"/>
    <w:rsid w:val="00F647E1"/>
    <w:rsid w:val="00F66A83"/>
    <w:rsid w:val="00F7205D"/>
    <w:rsid w:val="00F7659F"/>
    <w:rsid w:val="00F76D62"/>
    <w:rsid w:val="00F773D2"/>
    <w:rsid w:val="00F86146"/>
    <w:rsid w:val="00F92B78"/>
    <w:rsid w:val="00F95169"/>
    <w:rsid w:val="00F95D21"/>
    <w:rsid w:val="00F97A38"/>
    <w:rsid w:val="00FA0CC0"/>
    <w:rsid w:val="00FA4F44"/>
    <w:rsid w:val="00FA51A2"/>
    <w:rsid w:val="00FB0DCC"/>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E15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4288062">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496440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3582350">
      <w:bodyDiv w:val="1"/>
      <w:marLeft w:val="0"/>
      <w:marRight w:val="0"/>
      <w:marTop w:val="0"/>
      <w:marBottom w:val="0"/>
      <w:divBdr>
        <w:top w:val="none" w:sz="0" w:space="0" w:color="auto"/>
        <w:left w:val="none" w:sz="0" w:space="0" w:color="auto"/>
        <w:bottom w:val="none" w:sz="0" w:space="0" w:color="auto"/>
        <w:right w:val="none" w:sz="0" w:space="0" w:color="auto"/>
      </w:divBdr>
    </w:div>
    <w:div w:id="36585963">
      <w:bodyDiv w:val="1"/>
      <w:marLeft w:val="0"/>
      <w:marRight w:val="0"/>
      <w:marTop w:val="0"/>
      <w:marBottom w:val="0"/>
      <w:divBdr>
        <w:top w:val="none" w:sz="0" w:space="0" w:color="auto"/>
        <w:left w:val="none" w:sz="0" w:space="0" w:color="auto"/>
        <w:bottom w:val="none" w:sz="0" w:space="0" w:color="auto"/>
        <w:right w:val="none" w:sz="0" w:space="0" w:color="auto"/>
      </w:divBdr>
    </w:div>
    <w:div w:id="60256992">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0224814">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2384232">
      <w:bodyDiv w:val="1"/>
      <w:marLeft w:val="0"/>
      <w:marRight w:val="0"/>
      <w:marTop w:val="0"/>
      <w:marBottom w:val="0"/>
      <w:divBdr>
        <w:top w:val="none" w:sz="0" w:space="0" w:color="auto"/>
        <w:left w:val="none" w:sz="0" w:space="0" w:color="auto"/>
        <w:bottom w:val="none" w:sz="0" w:space="0" w:color="auto"/>
        <w:right w:val="none" w:sz="0" w:space="0" w:color="auto"/>
      </w:divBdr>
    </w:div>
    <w:div w:id="127745290">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58816207">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288399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77238969">
      <w:bodyDiv w:val="1"/>
      <w:marLeft w:val="0"/>
      <w:marRight w:val="0"/>
      <w:marTop w:val="0"/>
      <w:marBottom w:val="0"/>
      <w:divBdr>
        <w:top w:val="none" w:sz="0" w:space="0" w:color="auto"/>
        <w:left w:val="none" w:sz="0" w:space="0" w:color="auto"/>
        <w:bottom w:val="none" w:sz="0" w:space="0" w:color="auto"/>
        <w:right w:val="none" w:sz="0" w:space="0" w:color="auto"/>
      </w:divBdr>
    </w:div>
    <w:div w:id="186138900">
      <w:bodyDiv w:val="1"/>
      <w:marLeft w:val="0"/>
      <w:marRight w:val="0"/>
      <w:marTop w:val="0"/>
      <w:marBottom w:val="0"/>
      <w:divBdr>
        <w:top w:val="none" w:sz="0" w:space="0" w:color="auto"/>
        <w:left w:val="none" w:sz="0" w:space="0" w:color="auto"/>
        <w:bottom w:val="none" w:sz="0" w:space="0" w:color="auto"/>
        <w:right w:val="none" w:sz="0" w:space="0" w:color="auto"/>
      </w:divBdr>
    </w:div>
    <w:div w:id="208149846">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5749427">
      <w:bodyDiv w:val="1"/>
      <w:marLeft w:val="0"/>
      <w:marRight w:val="0"/>
      <w:marTop w:val="0"/>
      <w:marBottom w:val="0"/>
      <w:divBdr>
        <w:top w:val="none" w:sz="0" w:space="0" w:color="auto"/>
        <w:left w:val="none" w:sz="0" w:space="0" w:color="auto"/>
        <w:bottom w:val="none" w:sz="0" w:space="0" w:color="auto"/>
        <w:right w:val="none" w:sz="0" w:space="0" w:color="auto"/>
      </w:divBdr>
    </w:div>
    <w:div w:id="217477114">
      <w:bodyDiv w:val="1"/>
      <w:marLeft w:val="0"/>
      <w:marRight w:val="0"/>
      <w:marTop w:val="0"/>
      <w:marBottom w:val="0"/>
      <w:divBdr>
        <w:top w:val="none" w:sz="0" w:space="0" w:color="auto"/>
        <w:left w:val="none" w:sz="0" w:space="0" w:color="auto"/>
        <w:bottom w:val="none" w:sz="0" w:space="0" w:color="auto"/>
        <w:right w:val="none" w:sz="0" w:space="0" w:color="auto"/>
      </w:divBdr>
    </w:div>
    <w:div w:id="220211554">
      <w:bodyDiv w:val="1"/>
      <w:marLeft w:val="0"/>
      <w:marRight w:val="0"/>
      <w:marTop w:val="0"/>
      <w:marBottom w:val="0"/>
      <w:divBdr>
        <w:top w:val="none" w:sz="0" w:space="0" w:color="auto"/>
        <w:left w:val="none" w:sz="0" w:space="0" w:color="auto"/>
        <w:bottom w:val="none" w:sz="0" w:space="0" w:color="auto"/>
        <w:right w:val="none" w:sz="0" w:space="0" w:color="auto"/>
      </w:divBdr>
    </w:div>
    <w:div w:id="221673982">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6501590">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2199569">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83275137">
      <w:bodyDiv w:val="1"/>
      <w:marLeft w:val="0"/>
      <w:marRight w:val="0"/>
      <w:marTop w:val="0"/>
      <w:marBottom w:val="0"/>
      <w:divBdr>
        <w:top w:val="none" w:sz="0" w:space="0" w:color="auto"/>
        <w:left w:val="none" w:sz="0" w:space="0" w:color="auto"/>
        <w:bottom w:val="none" w:sz="0" w:space="0" w:color="auto"/>
        <w:right w:val="none" w:sz="0" w:space="0" w:color="auto"/>
      </w:divBdr>
    </w:div>
    <w:div w:id="30108478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4264829">
      <w:bodyDiv w:val="1"/>
      <w:marLeft w:val="0"/>
      <w:marRight w:val="0"/>
      <w:marTop w:val="0"/>
      <w:marBottom w:val="0"/>
      <w:divBdr>
        <w:top w:val="none" w:sz="0" w:space="0" w:color="auto"/>
        <w:left w:val="none" w:sz="0" w:space="0" w:color="auto"/>
        <w:bottom w:val="none" w:sz="0" w:space="0" w:color="auto"/>
        <w:right w:val="none" w:sz="0" w:space="0" w:color="auto"/>
      </w:divBdr>
    </w:div>
    <w:div w:id="315031626">
      <w:bodyDiv w:val="1"/>
      <w:marLeft w:val="0"/>
      <w:marRight w:val="0"/>
      <w:marTop w:val="0"/>
      <w:marBottom w:val="0"/>
      <w:divBdr>
        <w:top w:val="none" w:sz="0" w:space="0" w:color="auto"/>
        <w:left w:val="none" w:sz="0" w:space="0" w:color="auto"/>
        <w:bottom w:val="none" w:sz="0" w:space="0" w:color="auto"/>
        <w:right w:val="none" w:sz="0" w:space="0" w:color="auto"/>
      </w:divBdr>
    </w:div>
    <w:div w:id="351877873">
      <w:bodyDiv w:val="1"/>
      <w:marLeft w:val="0"/>
      <w:marRight w:val="0"/>
      <w:marTop w:val="0"/>
      <w:marBottom w:val="0"/>
      <w:divBdr>
        <w:top w:val="none" w:sz="0" w:space="0" w:color="auto"/>
        <w:left w:val="none" w:sz="0" w:space="0" w:color="auto"/>
        <w:bottom w:val="none" w:sz="0" w:space="0" w:color="auto"/>
        <w:right w:val="none" w:sz="0" w:space="0" w:color="auto"/>
      </w:divBdr>
    </w:div>
    <w:div w:id="355618127">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3310106">
      <w:bodyDiv w:val="1"/>
      <w:marLeft w:val="0"/>
      <w:marRight w:val="0"/>
      <w:marTop w:val="0"/>
      <w:marBottom w:val="0"/>
      <w:divBdr>
        <w:top w:val="none" w:sz="0" w:space="0" w:color="auto"/>
        <w:left w:val="none" w:sz="0" w:space="0" w:color="auto"/>
        <w:bottom w:val="none" w:sz="0" w:space="0" w:color="auto"/>
        <w:right w:val="none" w:sz="0" w:space="0" w:color="auto"/>
      </w:divBdr>
      <w:divsChild>
        <w:div w:id="526451790">
          <w:marLeft w:val="432"/>
          <w:marRight w:val="0"/>
          <w:marTop w:val="120"/>
          <w:marBottom w:val="0"/>
          <w:divBdr>
            <w:top w:val="none" w:sz="0" w:space="0" w:color="auto"/>
            <w:left w:val="none" w:sz="0" w:space="0" w:color="auto"/>
            <w:bottom w:val="none" w:sz="0" w:space="0" w:color="auto"/>
            <w:right w:val="none" w:sz="0" w:space="0" w:color="auto"/>
          </w:divBdr>
        </w:div>
        <w:div w:id="1698583210">
          <w:marLeft w:val="432"/>
          <w:marRight w:val="0"/>
          <w:marTop w:val="120"/>
          <w:marBottom w:val="0"/>
          <w:divBdr>
            <w:top w:val="none" w:sz="0" w:space="0" w:color="auto"/>
            <w:left w:val="none" w:sz="0" w:space="0" w:color="auto"/>
            <w:bottom w:val="none" w:sz="0" w:space="0" w:color="auto"/>
            <w:right w:val="none" w:sz="0" w:space="0" w:color="auto"/>
          </w:divBdr>
        </w:div>
        <w:div w:id="1085150512">
          <w:marLeft w:val="432"/>
          <w:marRight w:val="0"/>
          <w:marTop w:val="120"/>
          <w:marBottom w:val="0"/>
          <w:divBdr>
            <w:top w:val="none" w:sz="0" w:space="0" w:color="auto"/>
            <w:left w:val="none" w:sz="0" w:space="0" w:color="auto"/>
            <w:bottom w:val="none" w:sz="0" w:space="0" w:color="auto"/>
            <w:right w:val="none" w:sz="0" w:space="0" w:color="auto"/>
          </w:divBdr>
        </w:div>
        <w:div w:id="609629427">
          <w:marLeft w:val="1008"/>
          <w:marRight w:val="0"/>
          <w:marTop w:val="101"/>
          <w:marBottom w:val="0"/>
          <w:divBdr>
            <w:top w:val="none" w:sz="0" w:space="0" w:color="auto"/>
            <w:left w:val="none" w:sz="0" w:space="0" w:color="auto"/>
            <w:bottom w:val="none" w:sz="0" w:space="0" w:color="auto"/>
            <w:right w:val="none" w:sz="0" w:space="0" w:color="auto"/>
          </w:divBdr>
        </w:div>
        <w:div w:id="1524201608">
          <w:marLeft w:val="1008"/>
          <w:marRight w:val="0"/>
          <w:marTop w:val="101"/>
          <w:marBottom w:val="0"/>
          <w:divBdr>
            <w:top w:val="none" w:sz="0" w:space="0" w:color="auto"/>
            <w:left w:val="none" w:sz="0" w:space="0" w:color="auto"/>
            <w:bottom w:val="none" w:sz="0" w:space="0" w:color="auto"/>
            <w:right w:val="none" w:sz="0" w:space="0" w:color="auto"/>
          </w:divBdr>
        </w:div>
        <w:div w:id="323317163">
          <w:marLeft w:val="1008"/>
          <w:marRight w:val="0"/>
          <w:marTop w:val="101"/>
          <w:marBottom w:val="0"/>
          <w:divBdr>
            <w:top w:val="none" w:sz="0" w:space="0" w:color="auto"/>
            <w:left w:val="none" w:sz="0" w:space="0" w:color="auto"/>
            <w:bottom w:val="none" w:sz="0" w:space="0" w:color="auto"/>
            <w:right w:val="none" w:sz="0" w:space="0" w:color="auto"/>
          </w:divBdr>
        </w:div>
        <w:div w:id="977877737">
          <w:marLeft w:val="1008"/>
          <w:marRight w:val="0"/>
          <w:marTop w:val="101"/>
          <w:marBottom w:val="0"/>
          <w:divBdr>
            <w:top w:val="none" w:sz="0" w:space="0" w:color="auto"/>
            <w:left w:val="none" w:sz="0" w:space="0" w:color="auto"/>
            <w:bottom w:val="none" w:sz="0" w:space="0" w:color="auto"/>
            <w:right w:val="none" w:sz="0" w:space="0" w:color="auto"/>
          </w:divBdr>
        </w:div>
      </w:divsChild>
    </w:div>
    <w:div w:id="373388748">
      <w:bodyDiv w:val="1"/>
      <w:marLeft w:val="0"/>
      <w:marRight w:val="0"/>
      <w:marTop w:val="0"/>
      <w:marBottom w:val="0"/>
      <w:divBdr>
        <w:top w:val="none" w:sz="0" w:space="0" w:color="auto"/>
        <w:left w:val="none" w:sz="0" w:space="0" w:color="auto"/>
        <w:bottom w:val="none" w:sz="0" w:space="0" w:color="auto"/>
        <w:right w:val="none" w:sz="0" w:space="0" w:color="auto"/>
      </w:divBdr>
    </w:div>
    <w:div w:id="374936159">
      <w:bodyDiv w:val="1"/>
      <w:marLeft w:val="0"/>
      <w:marRight w:val="0"/>
      <w:marTop w:val="0"/>
      <w:marBottom w:val="0"/>
      <w:divBdr>
        <w:top w:val="none" w:sz="0" w:space="0" w:color="auto"/>
        <w:left w:val="none" w:sz="0" w:space="0" w:color="auto"/>
        <w:bottom w:val="none" w:sz="0" w:space="0" w:color="auto"/>
        <w:right w:val="none" w:sz="0" w:space="0" w:color="auto"/>
      </w:divBdr>
    </w:div>
    <w:div w:id="388529664">
      <w:bodyDiv w:val="1"/>
      <w:marLeft w:val="0"/>
      <w:marRight w:val="0"/>
      <w:marTop w:val="0"/>
      <w:marBottom w:val="0"/>
      <w:divBdr>
        <w:top w:val="none" w:sz="0" w:space="0" w:color="auto"/>
        <w:left w:val="none" w:sz="0" w:space="0" w:color="auto"/>
        <w:bottom w:val="none" w:sz="0" w:space="0" w:color="auto"/>
        <w:right w:val="none" w:sz="0" w:space="0" w:color="auto"/>
      </w:divBdr>
    </w:div>
    <w:div w:id="403719228">
      <w:bodyDiv w:val="1"/>
      <w:marLeft w:val="0"/>
      <w:marRight w:val="0"/>
      <w:marTop w:val="0"/>
      <w:marBottom w:val="0"/>
      <w:divBdr>
        <w:top w:val="none" w:sz="0" w:space="0" w:color="auto"/>
        <w:left w:val="none" w:sz="0" w:space="0" w:color="auto"/>
        <w:bottom w:val="none" w:sz="0" w:space="0" w:color="auto"/>
        <w:right w:val="none" w:sz="0" w:space="0" w:color="auto"/>
      </w:divBdr>
    </w:div>
    <w:div w:id="40379910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80200093">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43833029">
      <w:bodyDiv w:val="1"/>
      <w:marLeft w:val="0"/>
      <w:marRight w:val="0"/>
      <w:marTop w:val="0"/>
      <w:marBottom w:val="0"/>
      <w:divBdr>
        <w:top w:val="none" w:sz="0" w:space="0" w:color="auto"/>
        <w:left w:val="none" w:sz="0" w:space="0" w:color="auto"/>
        <w:bottom w:val="none" w:sz="0" w:space="0" w:color="auto"/>
        <w:right w:val="none" w:sz="0" w:space="0" w:color="auto"/>
      </w:divBdr>
    </w:div>
    <w:div w:id="54814978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2761323">
      <w:bodyDiv w:val="1"/>
      <w:marLeft w:val="0"/>
      <w:marRight w:val="0"/>
      <w:marTop w:val="0"/>
      <w:marBottom w:val="0"/>
      <w:divBdr>
        <w:top w:val="none" w:sz="0" w:space="0" w:color="auto"/>
        <w:left w:val="none" w:sz="0" w:space="0" w:color="auto"/>
        <w:bottom w:val="none" w:sz="0" w:space="0" w:color="auto"/>
        <w:right w:val="none" w:sz="0" w:space="0" w:color="auto"/>
      </w:divBdr>
    </w:div>
    <w:div w:id="578446265">
      <w:bodyDiv w:val="1"/>
      <w:marLeft w:val="0"/>
      <w:marRight w:val="0"/>
      <w:marTop w:val="0"/>
      <w:marBottom w:val="0"/>
      <w:divBdr>
        <w:top w:val="none" w:sz="0" w:space="0" w:color="auto"/>
        <w:left w:val="none" w:sz="0" w:space="0" w:color="auto"/>
        <w:bottom w:val="none" w:sz="0" w:space="0" w:color="auto"/>
        <w:right w:val="none" w:sz="0" w:space="0" w:color="auto"/>
      </w:divBdr>
    </w:div>
    <w:div w:id="586040711">
      <w:bodyDiv w:val="1"/>
      <w:marLeft w:val="0"/>
      <w:marRight w:val="0"/>
      <w:marTop w:val="0"/>
      <w:marBottom w:val="0"/>
      <w:divBdr>
        <w:top w:val="none" w:sz="0" w:space="0" w:color="auto"/>
        <w:left w:val="none" w:sz="0" w:space="0" w:color="auto"/>
        <w:bottom w:val="none" w:sz="0" w:space="0" w:color="auto"/>
        <w:right w:val="none" w:sz="0" w:space="0" w:color="auto"/>
      </w:divBdr>
    </w:div>
    <w:div w:id="594247169">
      <w:bodyDiv w:val="1"/>
      <w:marLeft w:val="0"/>
      <w:marRight w:val="0"/>
      <w:marTop w:val="0"/>
      <w:marBottom w:val="0"/>
      <w:divBdr>
        <w:top w:val="none" w:sz="0" w:space="0" w:color="auto"/>
        <w:left w:val="none" w:sz="0" w:space="0" w:color="auto"/>
        <w:bottom w:val="none" w:sz="0" w:space="0" w:color="auto"/>
        <w:right w:val="none" w:sz="0" w:space="0" w:color="auto"/>
      </w:divBdr>
    </w:div>
    <w:div w:id="611134056">
      <w:bodyDiv w:val="1"/>
      <w:marLeft w:val="0"/>
      <w:marRight w:val="0"/>
      <w:marTop w:val="0"/>
      <w:marBottom w:val="0"/>
      <w:divBdr>
        <w:top w:val="none" w:sz="0" w:space="0" w:color="auto"/>
        <w:left w:val="none" w:sz="0" w:space="0" w:color="auto"/>
        <w:bottom w:val="none" w:sz="0" w:space="0" w:color="auto"/>
        <w:right w:val="none" w:sz="0" w:space="0" w:color="auto"/>
      </w:divBdr>
    </w:div>
    <w:div w:id="623774731">
      <w:bodyDiv w:val="1"/>
      <w:marLeft w:val="0"/>
      <w:marRight w:val="0"/>
      <w:marTop w:val="0"/>
      <w:marBottom w:val="0"/>
      <w:divBdr>
        <w:top w:val="none" w:sz="0" w:space="0" w:color="auto"/>
        <w:left w:val="none" w:sz="0" w:space="0" w:color="auto"/>
        <w:bottom w:val="none" w:sz="0" w:space="0" w:color="auto"/>
        <w:right w:val="none" w:sz="0" w:space="0" w:color="auto"/>
      </w:divBdr>
    </w:div>
    <w:div w:id="631642302">
      <w:bodyDiv w:val="1"/>
      <w:marLeft w:val="0"/>
      <w:marRight w:val="0"/>
      <w:marTop w:val="0"/>
      <w:marBottom w:val="0"/>
      <w:divBdr>
        <w:top w:val="none" w:sz="0" w:space="0" w:color="auto"/>
        <w:left w:val="none" w:sz="0" w:space="0" w:color="auto"/>
        <w:bottom w:val="none" w:sz="0" w:space="0" w:color="auto"/>
        <w:right w:val="none" w:sz="0" w:space="0" w:color="auto"/>
      </w:divBdr>
    </w:div>
    <w:div w:id="642928840">
      <w:bodyDiv w:val="1"/>
      <w:marLeft w:val="0"/>
      <w:marRight w:val="0"/>
      <w:marTop w:val="0"/>
      <w:marBottom w:val="0"/>
      <w:divBdr>
        <w:top w:val="none" w:sz="0" w:space="0" w:color="auto"/>
        <w:left w:val="none" w:sz="0" w:space="0" w:color="auto"/>
        <w:bottom w:val="none" w:sz="0" w:space="0" w:color="auto"/>
        <w:right w:val="none" w:sz="0" w:space="0" w:color="auto"/>
      </w:divBdr>
    </w:div>
    <w:div w:id="649790327">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0714298">
      <w:bodyDiv w:val="1"/>
      <w:marLeft w:val="0"/>
      <w:marRight w:val="0"/>
      <w:marTop w:val="0"/>
      <w:marBottom w:val="0"/>
      <w:divBdr>
        <w:top w:val="none" w:sz="0" w:space="0" w:color="auto"/>
        <w:left w:val="none" w:sz="0" w:space="0" w:color="auto"/>
        <w:bottom w:val="none" w:sz="0" w:space="0" w:color="auto"/>
        <w:right w:val="none" w:sz="0" w:space="0" w:color="auto"/>
      </w:divBdr>
    </w:div>
    <w:div w:id="67392260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2268491">
      <w:bodyDiv w:val="1"/>
      <w:marLeft w:val="0"/>
      <w:marRight w:val="0"/>
      <w:marTop w:val="0"/>
      <w:marBottom w:val="0"/>
      <w:divBdr>
        <w:top w:val="none" w:sz="0" w:space="0" w:color="auto"/>
        <w:left w:val="none" w:sz="0" w:space="0" w:color="auto"/>
        <w:bottom w:val="none" w:sz="0" w:space="0" w:color="auto"/>
        <w:right w:val="none" w:sz="0" w:space="0" w:color="auto"/>
      </w:divBdr>
    </w:div>
    <w:div w:id="694430669">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6466979">
      <w:bodyDiv w:val="1"/>
      <w:marLeft w:val="0"/>
      <w:marRight w:val="0"/>
      <w:marTop w:val="0"/>
      <w:marBottom w:val="0"/>
      <w:divBdr>
        <w:top w:val="none" w:sz="0" w:space="0" w:color="auto"/>
        <w:left w:val="none" w:sz="0" w:space="0" w:color="auto"/>
        <w:bottom w:val="none" w:sz="0" w:space="0" w:color="auto"/>
        <w:right w:val="none" w:sz="0" w:space="0" w:color="auto"/>
      </w:divBdr>
    </w:div>
    <w:div w:id="717628387">
      <w:bodyDiv w:val="1"/>
      <w:marLeft w:val="0"/>
      <w:marRight w:val="0"/>
      <w:marTop w:val="0"/>
      <w:marBottom w:val="0"/>
      <w:divBdr>
        <w:top w:val="none" w:sz="0" w:space="0" w:color="auto"/>
        <w:left w:val="none" w:sz="0" w:space="0" w:color="auto"/>
        <w:bottom w:val="none" w:sz="0" w:space="0" w:color="auto"/>
        <w:right w:val="none" w:sz="0" w:space="0" w:color="auto"/>
      </w:divBdr>
    </w:div>
    <w:div w:id="717708485">
      <w:bodyDiv w:val="1"/>
      <w:marLeft w:val="0"/>
      <w:marRight w:val="0"/>
      <w:marTop w:val="0"/>
      <w:marBottom w:val="0"/>
      <w:divBdr>
        <w:top w:val="none" w:sz="0" w:space="0" w:color="auto"/>
        <w:left w:val="none" w:sz="0" w:space="0" w:color="auto"/>
        <w:bottom w:val="none" w:sz="0" w:space="0" w:color="auto"/>
        <w:right w:val="none" w:sz="0" w:space="0" w:color="auto"/>
      </w:divBdr>
    </w:div>
    <w:div w:id="725836581">
      <w:bodyDiv w:val="1"/>
      <w:marLeft w:val="0"/>
      <w:marRight w:val="0"/>
      <w:marTop w:val="0"/>
      <w:marBottom w:val="0"/>
      <w:divBdr>
        <w:top w:val="none" w:sz="0" w:space="0" w:color="auto"/>
        <w:left w:val="none" w:sz="0" w:space="0" w:color="auto"/>
        <w:bottom w:val="none" w:sz="0" w:space="0" w:color="auto"/>
        <w:right w:val="none" w:sz="0" w:space="0" w:color="auto"/>
      </w:divBdr>
    </w:div>
    <w:div w:id="745423470">
      <w:bodyDiv w:val="1"/>
      <w:marLeft w:val="0"/>
      <w:marRight w:val="0"/>
      <w:marTop w:val="0"/>
      <w:marBottom w:val="0"/>
      <w:divBdr>
        <w:top w:val="none" w:sz="0" w:space="0" w:color="auto"/>
        <w:left w:val="none" w:sz="0" w:space="0" w:color="auto"/>
        <w:bottom w:val="none" w:sz="0" w:space="0" w:color="auto"/>
        <w:right w:val="none" w:sz="0" w:space="0" w:color="auto"/>
      </w:divBdr>
    </w:div>
    <w:div w:id="769202965">
      <w:bodyDiv w:val="1"/>
      <w:marLeft w:val="0"/>
      <w:marRight w:val="0"/>
      <w:marTop w:val="0"/>
      <w:marBottom w:val="0"/>
      <w:divBdr>
        <w:top w:val="none" w:sz="0" w:space="0" w:color="auto"/>
        <w:left w:val="none" w:sz="0" w:space="0" w:color="auto"/>
        <w:bottom w:val="none" w:sz="0" w:space="0" w:color="auto"/>
        <w:right w:val="none" w:sz="0" w:space="0" w:color="auto"/>
      </w:divBdr>
    </w:div>
    <w:div w:id="76959035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5806408">
      <w:bodyDiv w:val="1"/>
      <w:marLeft w:val="0"/>
      <w:marRight w:val="0"/>
      <w:marTop w:val="0"/>
      <w:marBottom w:val="0"/>
      <w:divBdr>
        <w:top w:val="none" w:sz="0" w:space="0" w:color="auto"/>
        <w:left w:val="none" w:sz="0" w:space="0" w:color="auto"/>
        <w:bottom w:val="none" w:sz="0" w:space="0" w:color="auto"/>
        <w:right w:val="none" w:sz="0" w:space="0" w:color="auto"/>
      </w:divBdr>
    </w:div>
    <w:div w:id="815032345">
      <w:bodyDiv w:val="1"/>
      <w:marLeft w:val="0"/>
      <w:marRight w:val="0"/>
      <w:marTop w:val="0"/>
      <w:marBottom w:val="0"/>
      <w:divBdr>
        <w:top w:val="none" w:sz="0" w:space="0" w:color="auto"/>
        <w:left w:val="none" w:sz="0" w:space="0" w:color="auto"/>
        <w:bottom w:val="none" w:sz="0" w:space="0" w:color="auto"/>
        <w:right w:val="none" w:sz="0" w:space="0" w:color="auto"/>
      </w:divBdr>
    </w:div>
    <w:div w:id="817959050">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5710203">
      <w:bodyDiv w:val="1"/>
      <w:marLeft w:val="0"/>
      <w:marRight w:val="0"/>
      <w:marTop w:val="0"/>
      <w:marBottom w:val="0"/>
      <w:divBdr>
        <w:top w:val="none" w:sz="0" w:space="0" w:color="auto"/>
        <w:left w:val="none" w:sz="0" w:space="0" w:color="auto"/>
        <w:bottom w:val="none" w:sz="0" w:space="0" w:color="auto"/>
        <w:right w:val="none" w:sz="0" w:space="0" w:color="auto"/>
      </w:divBdr>
    </w:div>
    <w:div w:id="83279553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7323738">
      <w:bodyDiv w:val="1"/>
      <w:marLeft w:val="0"/>
      <w:marRight w:val="0"/>
      <w:marTop w:val="0"/>
      <w:marBottom w:val="0"/>
      <w:divBdr>
        <w:top w:val="none" w:sz="0" w:space="0" w:color="auto"/>
        <w:left w:val="none" w:sz="0" w:space="0" w:color="auto"/>
        <w:bottom w:val="none" w:sz="0" w:space="0" w:color="auto"/>
        <w:right w:val="none" w:sz="0" w:space="0" w:color="auto"/>
      </w:divBdr>
    </w:div>
    <w:div w:id="942297797">
      <w:bodyDiv w:val="1"/>
      <w:marLeft w:val="0"/>
      <w:marRight w:val="0"/>
      <w:marTop w:val="0"/>
      <w:marBottom w:val="0"/>
      <w:divBdr>
        <w:top w:val="none" w:sz="0" w:space="0" w:color="auto"/>
        <w:left w:val="none" w:sz="0" w:space="0" w:color="auto"/>
        <w:bottom w:val="none" w:sz="0" w:space="0" w:color="auto"/>
        <w:right w:val="none" w:sz="0" w:space="0" w:color="auto"/>
      </w:divBdr>
    </w:div>
    <w:div w:id="951283483">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3750917">
      <w:bodyDiv w:val="1"/>
      <w:marLeft w:val="0"/>
      <w:marRight w:val="0"/>
      <w:marTop w:val="0"/>
      <w:marBottom w:val="0"/>
      <w:divBdr>
        <w:top w:val="none" w:sz="0" w:space="0" w:color="auto"/>
        <w:left w:val="none" w:sz="0" w:space="0" w:color="auto"/>
        <w:bottom w:val="none" w:sz="0" w:space="0" w:color="auto"/>
        <w:right w:val="none" w:sz="0" w:space="0" w:color="auto"/>
      </w:divBdr>
    </w:div>
    <w:div w:id="979388202">
      <w:bodyDiv w:val="1"/>
      <w:marLeft w:val="0"/>
      <w:marRight w:val="0"/>
      <w:marTop w:val="0"/>
      <w:marBottom w:val="0"/>
      <w:divBdr>
        <w:top w:val="none" w:sz="0" w:space="0" w:color="auto"/>
        <w:left w:val="none" w:sz="0" w:space="0" w:color="auto"/>
        <w:bottom w:val="none" w:sz="0" w:space="0" w:color="auto"/>
        <w:right w:val="none" w:sz="0" w:space="0" w:color="auto"/>
      </w:divBdr>
    </w:div>
    <w:div w:id="990477761">
      <w:bodyDiv w:val="1"/>
      <w:marLeft w:val="0"/>
      <w:marRight w:val="0"/>
      <w:marTop w:val="0"/>
      <w:marBottom w:val="0"/>
      <w:divBdr>
        <w:top w:val="none" w:sz="0" w:space="0" w:color="auto"/>
        <w:left w:val="none" w:sz="0" w:space="0" w:color="auto"/>
        <w:bottom w:val="none" w:sz="0" w:space="0" w:color="auto"/>
        <w:right w:val="none" w:sz="0" w:space="0" w:color="auto"/>
      </w:divBdr>
    </w:div>
    <w:div w:id="990980591">
      <w:bodyDiv w:val="1"/>
      <w:marLeft w:val="0"/>
      <w:marRight w:val="0"/>
      <w:marTop w:val="0"/>
      <w:marBottom w:val="0"/>
      <w:divBdr>
        <w:top w:val="none" w:sz="0" w:space="0" w:color="auto"/>
        <w:left w:val="none" w:sz="0" w:space="0" w:color="auto"/>
        <w:bottom w:val="none" w:sz="0" w:space="0" w:color="auto"/>
        <w:right w:val="none" w:sz="0" w:space="0" w:color="auto"/>
      </w:divBdr>
    </w:div>
    <w:div w:id="1002509820">
      <w:bodyDiv w:val="1"/>
      <w:marLeft w:val="0"/>
      <w:marRight w:val="0"/>
      <w:marTop w:val="0"/>
      <w:marBottom w:val="0"/>
      <w:divBdr>
        <w:top w:val="none" w:sz="0" w:space="0" w:color="auto"/>
        <w:left w:val="none" w:sz="0" w:space="0" w:color="auto"/>
        <w:bottom w:val="none" w:sz="0" w:space="0" w:color="auto"/>
        <w:right w:val="none" w:sz="0" w:space="0" w:color="auto"/>
      </w:divBdr>
    </w:div>
    <w:div w:id="101229293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4672591">
      <w:bodyDiv w:val="1"/>
      <w:marLeft w:val="0"/>
      <w:marRight w:val="0"/>
      <w:marTop w:val="0"/>
      <w:marBottom w:val="0"/>
      <w:divBdr>
        <w:top w:val="none" w:sz="0" w:space="0" w:color="auto"/>
        <w:left w:val="none" w:sz="0" w:space="0" w:color="auto"/>
        <w:bottom w:val="none" w:sz="0" w:space="0" w:color="auto"/>
        <w:right w:val="none" w:sz="0" w:space="0" w:color="auto"/>
      </w:divBdr>
    </w:div>
    <w:div w:id="1057781431">
      <w:bodyDiv w:val="1"/>
      <w:marLeft w:val="0"/>
      <w:marRight w:val="0"/>
      <w:marTop w:val="0"/>
      <w:marBottom w:val="0"/>
      <w:divBdr>
        <w:top w:val="none" w:sz="0" w:space="0" w:color="auto"/>
        <w:left w:val="none" w:sz="0" w:space="0" w:color="auto"/>
        <w:bottom w:val="none" w:sz="0" w:space="0" w:color="auto"/>
        <w:right w:val="none" w:sz="0" w:space="0" w:color="auto"/>
      </w:divBdr>
    </w:div>
    <w:div w:id="1089035116">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7506826">
      <w:bodyDiv w:val="1"/>
      <w:marLeft w:val="0"/>
      <w:marRight w:val="0"/>
      <w:marTop w:val="0"/>
      <w:marBottom w:val="0"/>
      <w:divBdr>
        <w:top w:val="none" w:sz="0" w:space="0" w:color="auto"/>
        <w:left w:val="none" w:sz="0" w:space="0" w:color="auto"/>
        <w:bottom w:val="none" w:sz="0" w:space="0" w:color="auto"/>
        <w:right w:val="none" w:sz="0" w:space="0" w:color="auto"/>
      </w:divBdr>
    </w:div>
    <w:div w:id="1134566338">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78498448">
      <w:bodyDiv w:val="1"/>
      <w:marLeft w:val="0"/>
      <w:marRight w:val="0"/>
      <w:marTop w:val="0"/>
      <w:marBottom w:val="0"/>
      <w:divBdr>
        <w:top w:val="none" w:sz="0" w:space="0" w:color="auto"/>
        <w:left w:val="none" w:sz="0" w:space="0" w:color="auto"/>
        <w:bottom w:val="none" w:sz="0" w:space="0" w:color="auto"/>
        <w:right w:val="none" w:sz="0" w:space="0" w:color="auto"/>
      </w:divBdr>
    </w:div>
    <w:div w:id="1181235476">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0675514">
      <w:bodyDiv w:val="1"/>
      <w:marLeft w:val="0"/>
      <w:marRight w:val="0"/>
      <w:marTop w:val="0"/>
      <w:marBottom w:val="0"/>
      <w:divBdr>
        <w:top w:val="none" w:sz="0" w:space="0" w:color="auto"/>
        <w:left w:val="none" w:sz="0" w:space="0" w:color="auto"/>
        <w:bottom w:val="none" w:sz="0" w:space="0" w:color="auto"/>
        <w:right w:val="none" w:sz="0" w:space="0" w:color="auto"/>
      </w:divBdr>
    </w:div>
    <w:div w:id="1224487161">
      <w:bodyDiv w:val="1"/>
      <w:marLeft w:val="0"/>
      <w:marRight w:val="0"/>
      <w:marTop w:val="0"/>
      <w:marBottom w:val="0"/>
      <w:divBdr>
        <w:top w:val="none" w:sz="0" w:space="0" w:color="auto"/>
        <w:left w:val="none" w:sz="0" w:space="0" w:color="auto"/>
        <w:bottom w:val="none" w:sz="0" w:space="0" w:color="auto"/>
        <w:right w:val="none" w:sz="0" w:space="0" w:color="auto"/>
      </w:divBdr>
      <w:divsChild>
        <w:div w:id="1978754942">
          <w:marLeft w:val="432"/>
          <w:marRight w:val="0"/>
          <w:marTop w:val="120"/>
          <w:marBottom w:val="0"/>
          <w:divBdr>
            <w:top w:val="none" w:sz="0" w:space="0" w:color="auto"/>
            <w:left w:val="none" w:sz="0" w:space="0" w:color="auto"/>
            <w:bottom w:val="none" w:sz="0" w:space="0" w:color="auto"/>
            <w:right w:val="none" w:sz="0" w:space="0" w:color="auto"/>
          </w:divBdr>
        </w:div>
        <w:div w:id="2003853758">
          <w:marLeft w:val="432"/>
          <w:marRight w:val="0"/>
          <w:marTop w:val="120"/>
          <w:marBottom w:val="0"/>
          <w:divBdr>
            <w:top w:val="none" w:sz="0" w:space="0" w:color="auto"/>
            <w:left w:val="none" w:sz="0" w:space="0" w:color="auto"/>
            <w:bottom w:val="none" w:sz="0" w:space="0" w:color="auto"/>
            <w:right w:val="none" w:sz="0" w:space="0" w:color="auto"/>
          </w:divBdr>
        </w:div>
      </w:divsChild>
    </w:div>
    <w:div w:id="1224677685">
      <w:bodyDiv w:val="1"/>
      <w:marLeft w:val="0"/>
      <w:marRight w:val="0"/>
      <w:marTop w:val="0"/>
      <w:marBottom w:val="0"/>
      <w:divBdr>
        <w:top w:val="none" w:sz="0" w:space="0" w:color="auto"/>
        <w:left w:val="none" w:sz="0" w:space="0" w:color="auto"/>
        <w:bottom w:val="none" w:sz="0" w:space="0" w:color="auto"/>
        <w:right w:val="none" w:sz="0" w:space="0" w:color="auto"/>
      </w:divBdr>
    </w:div>
    <w:div w:id="1224755485">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7931748">
      <w:bodyDiv w:val="1"/>
      <w:marLeft w:val="0"/>
      <w:marRight w:val="0"/>
      <w:marTop w:val="0"/>
      <w:marBottom w:val="0"/>
      <w:divBdr>
        <w:top w:val="none" w:sz="0" w:space="0" w:color="auto"/>
        <w:left w:val="none" w:sz="0" w:space="0" w:color="auto"/>
        <w:bottom w:val="none" w:sz="0" w:space="0" w:color="auto"/>
        <w:right w:val="none" w:sz="0" w:space="0" w:color="auto"/>
      </w:divBdr>
    </w:div>
    <w:div w:id="1255823669">
      <w:bodyDiv w:val="1"/>
      <w:marLeft w:val="0"/>
      <w:marRight w:val="0"/>
      <w:marTop w:val="0"/>
      <w:marBottom w:val="0"/>
      <w:divBdr>
        <w:top w:val="none" w:sz="0" w:space="0" w:color="auto"/>
        <w:left w:val="none" w:sz="0" w:space="0" w:color="auto"/>
        <w:bottom w:val="none" w:sz="0" w:space="0" w:color="auto"/>
        <w:right w:val="none" w:sz="0" w:space="0" w:color="auto"/>
      </w:divBdr>
    </w:div>
    <w:div w:id="125640385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535358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50984560">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1148808">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38737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7805687">
      <w:bodyDiv w:val="1"/>
      <w:marLeft w:val="0"/>
      <w:marRight w:val="0"/>
      <w:marTop w:val="0"/>
      <w:marBottom w:val="0"/>
      <w:divBdr>
        <w:top w:val="none" w:sz="0" w:space="0" w:color="auto"/>
        <w:left w:val="none" w:sz="0" w:space="0" w:color="auto"/>
        <w:bottom w:val="none" w:sz="0" w:space="0" w:color="auto"/>
        <w:right w:val="none" w:sz="0" w:space="0" w:color="auto"/>
      </w:divBdr>
    </w:div>
    <w:div w:id="1413090066">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998968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4154565">
      <w:bodyDiv w:val="1"/>
      <w:marLeft w:val="0"/>
      <w:marRight w:val="0"/>
      <w:marTop w:val="0"/>
      <w:marBottom w:val="0"/>
      <w:divBdr>
        <w:top w:val="none" w:sz="0" w:space="0" w:color="auto"/>
        <w:left w:val="none" w:sz="0" w:space="0" w:color="auto"/>
        <w:bottom w:val="none" w:sz="0" w:space="0" w:color="auto"/>
        <w:right w:val="none" w:sz="0" w:space="0" w:color="auto"/>
      </w:divBdr>
    </w:div>
    <w:div w:id="1452480651">
      <w:bodyDiv w:val="1"/>
      <w:marLeft w:val="0"/>
      <w:marRight w:val="0"/>
      <w:marTop w:val="0"/>
      <w:marBottom w:val="0"/>
      <w:divBdr>
        <w:top w:val="none" w:sz="0" w:space="0" w:color="auto"/>
        <w:left w:val="none" w:sz="0" w:space="0" w:color="auto"/>
        <w:bottom w:val="none" w:sz="0" w:space="0" w:color="auto"/>
        <w:right w:val="none" w:sz="0" w:space="0" w:color="auto"/>
      </w:divBdr>
    </w:div>
    <w:div w:id="1460220822">
      <w:bodyDiv w:val="1"/>
      <w:marLeft w:val="0"/>
      <w:marRight w:val="0"/>
      <w:marTop w:val="0"/>
      <w:marBottom w:val="0"/>
      <w:divBdr>
        <w:top w:val="none" w:sz="0" w:space="0" w:color="auto"/>
        <w:left w:val="none" w:sz="0" w:space="0" w:color="auto"/>
        <w:bottom w:val="none" w:sz="0" w:space="0" w:color="auto"/>
        <w:right w:val="none" w:sz="0" w:space="0" w:color="auto"/>
      </w:divBdr>
    </w:div>
    <w:div w:id="1478495653">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3805159">
      <w:bodyDiv w:val="1"/>
      <w:marLeft w:val="0"/>
      <w:marRight w:val="0"/>
      <w:marTop w:val="0"/>
      <w:marBottom w:val="0"/>
      <w:divBdr>
        <w:top w:val="none" w:sz="0" w:space="0" w:color="auto"/>
        <w:left w:val="none" w:sz="0" w:space="0" w:color="auto"/>
        <w:bottom w:val="none" w:sz="0" w:space="0" w:color="auto"/>
        <w:right w:val="none" w:sz="0" w:space="0" w:color="auto"/>
      </w:divBdr>
    </w:div>
    <w:div w:id="1570529657">
      <w:bodyDiv w:val="1"/>
      <w:marLeft w:val="0"/>
      <w:marRight w:val="0"/>
      <w:marTop w:val="0"/>
      <w:marBottom w:val="0"/>
      <w:divBdr>
        <w:top w:val="none" w:sz="0" w:space="0" w:color="auto"/>
        <w:left w:val="none" w:sz="0" w:space="0" w:color="auto"/>
        <w:bottom w:val="none" w:sz="0" w:space="0" w:color="auto"/>
        <w:right w:val="none" w:sz="0" w:space="0" w:color="auto"/>
      </w:divBdr>
    </w:div>
    <w:div w:id="157373265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0719762">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290067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0571805">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8650877">
      <w:bodyDiv w:val="1"/>
      <w:marLeft w:val="0"/>
      <w:marRight w:val="0"/>
      <w:marTop w:val="0"/>
      <w:marBottom w:val="0"/>
      <w:divBdr>
        <w:top w:val="none" w:sz="0" w:space="0" w:color="auto"/>
        <w:left w:val="none" w:sz="0" w:space="0" w:color="auto"/>
        <w:bottom w:val="none" w:sz="0" w:space="0" w:color="auto"/>
        <w:right w:val="none" w:sz="0" w:space="0" w:color="auto"/>
      </w:divBdr>
    </w:div>
    <w:div w:id="1682900885">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357465">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9380534">
      <w:bodyDiv w:val="1"/>
      <w:marLeft w:val="0"/>
      <w:marRight w:val="0"/>
      <w:marTop w:val="0"/>
      <w:marBottom w:val="0"/>
      <w:divBdr>
        <w:top w:val="none" w:sz="0" w:space="0" w:color="auto"/>
        <w:left w:val="none" w:sz="0" w:space="0" w:color="auto"/>
        <w:bottom w:val="none" w:sz="0" w:space="0" w:color="auto"/>
        <w:right w:val="none" w:sz="0" w:space="0" w:color="auto"/>
      </w:divBdr>
    </w:div>
    <w:div w:id="1734692921">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7729904">
      <w:bodyDiv w:val="1"/>
      <w:marLeft w:val="0"/>
      <w:marRight w:val="0"/>
      <w:marTop w:val="0"/>
      <w:marBottom w:val="0"/>
      <w:divBdr>
        <w:top w:val="none" w:sz="0" w:space="0" w:color="auto"/>
        <w:left w:val="none" w:sz="0" w:space="0" w:color="auto"/>
        <w:bottom w:val="none" w:sz="0" w:space="0" w:color="auto"/>
        <w:right w:val="none" w:sz="0" w:space="0" w:color="auto"/>
      </w:divBdr>
    </w:div>
    <w:div w:id="1777745563">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13562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238537">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81034955">
      <w:bodyDiv w:val="1"/>
      <w:marLeft w:val="0"/>
      <w:marRight w:val="0"/>
      <w:marTop w:val="0"/>
      <w:marBottom w:val="0"/>
      <w:divBdr>
        <w:top w:val="none" w:sz="0" w:space="0" w:color="auto"/>
        <w:left w:val="none" w:sz="0" w:space="0" w:color="auto"/>
        <w:bottom w:val="none" w:sz="0" w:space="0" w:color="auto"/>
        <w:right w:val="none" w:sz="0" w:space="0" w:color="auto"/>
      </w:divBdr>
    </w:div>
    <w:div w:id="1984307976">
      <w:bodyDiv w:val="1"/>
      <w:marLeft w:val="0"/>
      <w:marRight w:val="0"/>
      <w:marTop w:val="0"/>
      <w:marBottom w:val="0"/>
      <w:divBdr>
        <w:top w:val="none" w:sz="0" w:space="0" w:color="auto"/>
        <w:left w:val="none" w:sz="0" w:space="0" w:color="auto"/>
        <w:bottom w:val="none" w:sz="0" w:space="0" w:color="auto"/>
        <w:right w:val="none" w:sz="0" w:space="0" w:color="auto"/>
      </w:divBdr>
    </w:div>
    <w:div w:id="1998416427">
      <w:bodyDiv w:val="1"/>
      <w:marLeft w:val="0"/>
      <w:marRight w:val="0"/>
      <w:marTop w:val="0"/>
      <w:marBottom w:val="0"/>
      <w:divBdr>
        <w:top w:val="none" w:sz="0" w:space="0" w:color="auto"/>
        <w:left w:val="none" w:sz="0" w:space="0" w:color="auto"/>
        <w:bottom w:val="none" w:sz="0" w:space="0" w:color="auto"/>
        <w:right w:val="none" w:sz="0" w:space="0" w:color="auto"/>
      </w:divBdr>
    </w:div>
    <w:div w:id="2002854954">
      <w:bodyDiv w:val="1"/>
      <w:marLeft w:val="0"/>
      <w:marRight w:val="0"/>
      <w:marTop w:val="0"/>
      <w:marBottom w:val="0"/>
      <w:divBdr>
        <w:top w:val="none" w:sz="0" w:space="0" w:color="auto"/>
        <w:left w:val="none" w:sz="0" w:space="0" w:color="auto"/>
        <w:bottom w:val="none" w:sz="0" w:space="0" w:color="auto"/>
        <w:right w:val="none" w:sz="0" w:space="0" w:color="auto"/>
      </w:divBdr>
    </w:div>
    <w:div w:id="2009287027">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0205172">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50832104">
      <w:bodyDiv w:val="1"/>
      <w:marLeft w:val="0"/>
      <w:marRight w:val="0"/>
      <w:marTop w:val="0"/>
      <w:marBottom w:val="0"/>
      <w:divBdr>
        <w:top w:val="none" w:sz="0" w:space="0" w:color="auto"/>
        <w:left w:val="none" w:sz="0" w:space="0" w:color="auto"/>
        <w:bottom w:val="none" w:sz="0" w:space="0" w:color="auto"/>
        <w:right w:val="none" w:sz="0" w:space="0" w:color="auto"/>
      </w:divBdr>
    </w:div>
    <w:div w:id="2083597369">
      <w:bodyDiv w:val="1"/>
      <w:marLeft w:val="0"/>
      <w:marRight w:val="0"/>
      <w:marTop w:val="0"/>
      <w:marBottom w:val="0"/>
      <w:divBdr>
        <w:top w:val="none" w:sz="0" w:space="0" w:color="auto"/>
        <w:left w:val="none" w:sz="0" w:space="0" w:color="auto"/>
        <w:bottom w:val="none" w:sz="0" w:space="0" w:color="auto"/>
        <w:right w:val="none" w:sz="0" w:space="0" w:color="auto"/>
      </w:divBdr>
    </w:div>
    <w:div w:id="2084598681">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784356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177084">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6898940">
      <w:bodyDiv w:val="1"/>
      <w:marLeft w:val="0"/>
      <w:marRight w:val="0"/>
      <w:marTop w:val="0"/>
      <w:marBottom w:val="0"/>
      <w:divBdr>
        <w:top w:val="none" w:sz="0" w:space="0" w:color="auto"/>
        <w:left w:val="none" w:sz="0" w:space="0" w:color="auto"/>
        <w:bottom w:val="none" w:sz="0" w:space="0" w:color="auto"/>
        <w:right w:val="none" w:sz="0" w:space="0" w:color="auto"/>
      </w:divBdr>
    </w:div>
    <w:div w:id="2140218484">
      <w:bodyDiv w:val="1"/>
      <w:marLeft w:val="0"/>
      <w:marRight w:val="0"/>
      <w:marTop w:val="0"/>
      <w:marBottom w:val="0"/>
      <w:divBdr>
        <w:top w:val="none" w:sz="0" w:space="0" w:color="auto"/>
        <w:left w:val="none" w:sz="0" w:space="0" w:color="auto"/>
        <w:bottom w:val="none" w:sz="0" w:space="0" w:color="auto"/>
        <w:right w:val="none" w:sz="0" w:space="0" w:color="auto"/>
      </w:divBdr>
    </w:div>
    <w:div w:id="21425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ink.springer.com/book/9783031057519" TargetMode="External"/><Relationship Id="rId18" Type="http://schemas.openxmlformats.org/officeDocument/2006/relationships/hyperlink" Target="https://doi.org/10.1201/9781032715957" TargetMode="External"/><Relationship Id="rId3" Type="http://schemas.openxmlformats.org/officeDocument/2006/relationships/styles" Target="styles.xml"/><Relationship Id="rId21" Type="http://schemas.openxmlformats.org/officeDocument/2006/relationships/hyperlink" Target="https://tallysolutions.com/global/download/" TargetMode="External"/><Relationship Id="rId7" Type="http://schemas.openxmlformats.org/officeDocument/2006/relationships/endnotes" Target="endnotes.xml"/><Relationship Id="rId12" Type="http://schemas.openxmlformats.org/officeDocument/2006/relationships/hyperlink" Target="https://www.tallysoft.com/wp%20content/uploads/2017/07/TallyExplorer-Manual_v5.1.0.0.pdf" TargetMode="External"/><Relationship Id="rId17" Type="http://schemas.openxmlformats.org/officeDocument/2006/relationships/hyperlink" Target="file:///C:\Users\Admin\AppData\Local\Microsoft\Windows\INetCache\IE\R54M95IT\%20https\doi.org\10.1201\9781003500865" TargetMode="External"/><Relationship Id="rId2" Type="http://schemas.openxmlformats.org/officeDocument/2006/relationships/numbering" Target="numbering.xml"/><Relationship Id="rId16" Type="http://schemas.openxmlformats.org/officeDocument/2006/relationships/hyperlink" Target="https://doi.org/10.1201/9781032648309" TargetMode="External"/><Relationship Id="rId20" Type="http://schemas.openxmlformats.org/officeDocument/2006/relationships/hyperlink" Target="https://www.igi-global.com/book/business-transformation-era-digital-disruption/3469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pk/books/edition/Tally_ERP_9_Power_of_Si%20mplicity/mpQ3DwAAQBAJ?hl=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ink.springer.com/book/9789819732210" TargetMode="External"/><Relationship Id="rId23" Type="http://schemas.openxmlformats.org/officeDocument/2006/relationships/fontTable" Target="fontTable.xml"/><Relationship Id="rId10" Type="http://schemas.openxmlformats.org/officeDocument/2006/relationships/hyperlink" Target="https://tallyeducation.com/tepl/" TargetMode="External"/><Relationship Id="rId19" Type="http://schemas.openxmlformats.org/officeDocument/2006/relationships/hyperlink" Target="https://link.springer.com/book/9783031814808" TargetMode="External"/><Relationship Id="rId4" Type="http://schemas.openxmlformats.org/officeDocument/2006/relationships/settings" Target="settings.xml"/><Relationship Id="rId9" Type="http://schemas.openxmlformats.org/officeDocument/2006/relationships/hyperlink" Target="https://tallysolutions.com/global/learning-hub/" TargetMode="External"/><Relationship Id="rId14" Type="http://schemas.openxmlformats.org/officeDocument/2006/relationships/hyperlink" Target="https://doi.org/10.1201/978100349641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972EF-9D01-4026-BB4D-26A126AE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4409</Words>
  <Characters>25135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32</cp:revision>
  <cp:lastPrinted>2020-02-13T10:32:00Z</cp:lastPrinted>
  <dcterms:created xsi:type="dcterms:W3CDTF">2025-01-17T09:00:00Z</dcterms:created>
  <dcterms:modified xsi:type="dcterms:W3CDTF">2025-10-29T09:12:00Z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